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2969" w:type="dxa"/>
        <w:tblCellMar>
          <w:left w:w="0" w:type="dxa"/>
          <w:right w:w="0" w:type="dxa"/>
        </w:tblCellMar>
        <w:tblLook w:val="0000" w:firstRow="0" w:lastRow="0" w:firstColumn="0" w:lastColumn="0" w:noHBand="0" w:noVBand="0"/>
      </w:tblPr>
      <w:tblGrid>
        <w:gridCol w:w="7"/>
        <w:gridCol w:w="6"/>
        <w:gridCol w:w="6"/>
        <w:gridCol w:w="6"/>
        <w:gridCol w:w="6"/>
        <w:gridCol w:w="6"/>
        <w:gridCol w:w="2090"/>
        <w:gridCol w:w="3805"/>
        <w:gridCol w:w="509"/>
        <w:gridCol w:w="73"/>
        <w:gridCol w:w="105"/>
        <w:gridCol w:w="2166"/>
        <w:gridCol w:w="86"/>
        <w:gridCol w:w="2205"/>
        <w:gridCol w:w="75"/>
        <w:gridCol w:w="217"/>
        <w:gridCol w:w="88"/>
        <w:gridCol w:w="84"/>
        <w:gridCol w:w="20"/>
        <w:gridCol w:w="27"/>
        <w:gridCol w:w="6"/>
        <w:gridCol w:w="10"/>
        <w:gridCol w:w="6"/>
        <w:gridCol w:w="6"/>
        <w:gridCol w:w="123"/>
        <w:gridCol w:w="6"/>
        <w:gridCol w:w="15"/>
        <w:gridCol w:w="6"/>
        <w:gridCol w:w="6"/>
        <w:gridCol w:w="6"/>
        <w:gridCol w:w="6"/>
        <w:gridCol w:w="6"/>
        <w:gridCol w:w="6"/>
        <w:gridCol w:w="10"/>
        <w:gridCol w:w="11"/>
        <w:gridCol w:w="6"/>
        <w:gridCol w:w="6"/>
        <w:gridCol w:w="6"/>
        <w:gridCol w:w="239"/>
        <w:gridCol w:w="14"/>
        <w:gridCol w:w="288"/>
        <w:gridCol w:w="503"/>
        <w:gridCol w:w="20"/>
        <w:gridCol w:w="16"/>
        <w:gridCol w:w="19"/>
        <w:gridCol w:w="6"/>
        <w:gridCol w:w="6"/>
        <w:gridCol w:w="6"/>
        <w:gridCol w:w="6"/>
        <w:gridCol w:w="12"/>
      </w:tblGrid>
      <w:tr w:rsidR="004C7071" w:rsidRPr="00A407D7" w:rsidTr="00DD166D">
        <w:trPr>
          <w:gridAfter w:val="17"/>
          <w:wAfter w:w="1174" w:type="dxa"/>
          <w:trHeight w:val="850"/>
        </w:trPr>
        <w:tc>
          <w:tcPr>
            <w:tcW w:w="31" w:type="dxa"/>
            <w:gridSpan w:val="5"/>
            <w:vMerge w:val="restart"/>
          </w:tcPr>
          <w:p w:rsidR="004C7071" w:rsidRDefault="004C7071" w:rsidP="00E265EE">
            <w:pPr>
              <w:pStyle w:val="EmptyLayoutCell"/>
            </w:pPr>
          </w:p>
        </w:tc>
        <w:tc>
          <w:tcPr>
            <w:tcW w:w="6" w:type="dxa"/>
          </w:tcPr>
          <w:p w:rsidR="004C7071" w:rsidRDefault="004C7071" w:rsidP="00E265EE">
            <w:pPr>
              <w:pStyle w:val="EmptyLayoutCell"/>
              <w:rPr>
                <w:sz w:val="28"/>
                <w:szCs w:val="28"/>
                <w:lang w:val="ru-RU"/>
              </w:rPr>
            </w:pPr>
          </w:p>
          <w:p w:rsidR="004C7071" w:rsidRDefault="004C7071" w:rsidP="00E265EE">
            <w:pPr>
              <w:pStyle w:val="EmptyLayoutCell"/>
              <w:rPr>
                <w:sz w:val="28"/>
                <w:szCs w:val="28"/>
                <w:lang w:val="ru-RU"/>
              </w:rPr>
            </w:pPr>
          </w:p>
          <w:p w:rsidR="004C7071" w:rsidRPr="004C7071" w:rsidRDefault="004C7071" w:rsidP="00E265EE">
            <w:pPr>
              <w:pStyle w:val="EmptyLayoutCell"/>
              <w:rPr>
                <w:sz w:val="28"/>
                <w:szCs w:val="28"/>
                <w:lang w:val="ru-RU"/>
              </w:rPr>
            </w:pPr>
          </w:p>
        </w:tc>
        <w:tc>
          <w:tcPr>
            <w:tcW w:w="11419" w:type="dxa"/>
            <w:gridSpan w:val="11"/>
          </w:tcPr>
          <w:tbl>
            <w:tblPr>
              <w:tblW w:w="8162" w:type="dxa"/>
              <w:tblCellMar>
                <w:left w:w="0" w:type="dxa"/>
                <w:right w:w="0" w:type="dxa"/>
              </w:tblCellMar>
              <w:tblLook w:val="0000" w:firstRow="0" w:lastRow="0" w:firstColumn="0" w:lastColumn="0" w:noHBand="0" w:noVBand="0"/>
            </w:tblPr>
            <w:tblGrid>
              <w:gridCol w:w="9903"/>
            </w:tblGrid>
            <w:tr w:rsidR="004C7071" w:rsidRPr="006A7EE7" w:rsidTr="00E265EE">
              <w:trPr>
                <w:trHeight w:val="548"/>
              </w:trPr>
              <w:tc>
                <w:tcPr>
                  <w:tcW w:w="8162" w:type="dxa"/>
                  <w:tcMar>
                    <w:top w:w="40" w:type="dxa"/>
                    <w:left w:w="40" w:type="dxa"/>
                    <w:bottom w:w="40" w:type="dxa"/>
                    <w:right w:w="40" w:type="dxa"/>
                  </w:tcMar>
                </w:tcPr>
                <w:tbl>
                  <w:tblPr>
                    <w:tblW w:w="9823" w:type="dxa"/>
                    <w:tblLook w:val="04A0" w:firstRow="1" w:lastRow="0" w:firstColumn="1" w:lastColumn="0" w:noHBand="0" w:noVBand="1"/>
                  </w:tblPr>
                  <w:tblGrid>
                    <w:gridCol w:w="1830"/>
                    <w:gridCol w:w="7993"/>
                  </w:tblGrid>
                  <w:tr w:rsidR="004C7071" w:rsidRPr="004C7071" w:rsidTr="00E265EE">
                    <w:trPr>
                      <w:trHeight w:val="1910"/>
                    </w:trPr>
                    <w:tc>
                      <w:tcPr>
                        <w:tcW w:w="1830" w:type="dxa"/>
                        <w:shd w:val="clear" w:color="auto" w:fill="auto"/>
                      </w:tcPr>
                      <w:p w:rsidR="004C7071" w:rsidRPr="004C7071" w:rsidRDefault="004C7071" w:rsidP="004C7071">
                        <w:pPr>
                          <w:ind w:right="-199"/>
                          <w:jc w:val="center"/>
                          <w:rPr>
                            <w:lang w:eastAsia="ru-RU"/>
                          </w:rPr>
                        </w:pPr>
                        <w:r>
                          <w:rPr>
                            <w:noProof/>
                            <w:lang w:val="ru-RU" w:eastAsia="ru-RU"/>
                          </w:rPr>
                          <w:drawing>
                            <wp:inline distT="0" distB="0" distL="0" distR="0" wp14:anchorId="65C6A838" wp14:editId="11305938">
                              <wp:extent cx="882650" cy="124015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2650" cy="1240155"/>
                                      </a:xfrm>
                                      <a:prstGeom prst="rect">
                                        <a:avLst/>
                                      </a:prstGeom>
                                      <a:noFill/>
                                      <a:ln>
                                        <a:noFill/>
                                      </a:ln>
                                    </pic:spPr>
                                  </pic:pic>
                                </a:graphicData>
                              </a:graphic>
                            </wp:inline>
                          </w:drawing>
                        </w:r>
                      </w:p>
                    </w:tc>
                    <w:tc>
                      <w:tcPr>
                        <w:tcW w:w="7993" w:type="dxa"/>
                        <w:shd w:val="clear" w:color="auto" w:fill="auto"/>
                      </w:tcPr>
                      <w:p w:rsidR="004C7071" w:rsidRPr="004C7071" w:rsidRDefault="004C7071" w:rsidP="004C7071">
                        <w:pPr>
                          <w:jc w:val="center"/>
                          <w:rPr>
                            <w:b/>
                            <w:sz w:val="24"/>
                            <w:szCs w:val="24"/>
                            <w:lang w:eastAsia="ru-RU"/>
                          </w:rPr>
                        </w:pPr>
                      </w:p>
                      <w:p w:rsidR="004C7071" w:rsidRPr="004C7071" w:rsidRDefault="004C7071" w:rsidP="004C7071">
                        <w:pPr>
                          <w:spacing w:line="360" w:lineRule="auto"/>
                          <w:ind w:left="-250"/>
                          <w:jc w:val="center"/>
                          <w:rPr>
                            <w:b/>
                            <w:sz w:val="24"/>
                            <w:szCs w:val="24"/>
                            <w:lang w:val="ru-RU" w:eastAsia="ru-RU"/>
                          </w:rPr>
                        </w:pPr>
                        <w:r w:rsidRPr="004C7071">
                          <w:rPr>
                            <w:b/>
                            <w:sz w:val="24"/>
                            <w:szCs w:val="24"/>
                            <w:lang w:val="ru-RU" w:eastAsia="ru-RU"/>
                          </w:rPr>
                          <w:t>Автономная некоммерческая образовательная организация</w:t>
                        </w:r>
                      </w:p>
                      <w:p w:rsidR="004C7071" w:rsidRPr="004C7071" w:rsidRDefault="004C7071" w:rsidP="004C7071">
                        <w:pPr>
                          <w:spacing w:line="360" w:lineRule="auto"/>
                          <w:jc w:val="center"/>
                          <w:rPr>
                            <w:b/>
                            <w:sz w:val="24"/>
                            <w:szCs w:val="24"/>
                            <w:lang w:val="ru-RU" w:eastAsia="ru-RU"/>
                          </w:rPr>
                        </w:pPr>
                        <w:r w:rsidRPr="004C7071">
                          <w:rPr>
                            <w:b/>
                            <w:sz w:val="24"/>
                            <w:szCs w:val="24"/>
                            <w:lang w:val="ru-RU" w:eastAsia="ru-RU"/>
                          </w:rPr>
                          <w:t>высшего образования Центросоюза Российской Федерации</w:t>
                        </w:r>
                      </w:p>
                      <w:p w:rsidR="004C7071" w:rsidRPr="004C7071" w:rsidRDefault="004C7071" w:rsidP="004C7071">
                        <w:pPr>
                          <w:spacing w:line="360" w:lineRule="auto"/>
                          <w:jc w:val="center"/>
                          <w:rPr>
                            <w:sz w:val="28"/>
                            <w:szCs w:val="28"/>
                            <w:lang w:val="ru-RU" w:eastAsia="ru-RU"/>
                          </w:rPr>
                        </w:pPr>
                        <w:r w:rsidRPr="004C7071">
                          <w:rPr>
                            <w:b/>
                            <w:sz w:val="28"/>
                            <w:szCs w:val="28"/>
                            <w:lang w:val="ru-RU" w:eastAsia="ru-RU"/>
                          </w:rPr>
                          <w:t>«Сибирский университет потребительской кооперации»</w:t>
                        </w:r>
                      </w:p>
                    </w:tc>
                  </w:tr>
                </w:tbl>
                <w:p w:rsidR="004C7071" w:rsidRPr="006A7EE7" w:rsidRDefault="004C7071" w:rsidP="00E265EE">
                  <w:pPr>
                    <w:spacing w:line="360" w:lineRule="auto"/>
                    <w:rPr>
                      <w:sz w:val="28"/>
                      <w:szCs w:val="28"/>
                      <w:lang w:val="ru-RU"/>
                    </w:rPr>
                  </w:pPr>
                </w:p>
              </w:tc>
            </w:tr>
          </w:tbl>
          <w:p w:rsidR="004C7071" w:rsidRPr="006A7EE7" w:rsidRDefault="004C7071" w:rsidP="00E265EE">
            <w:pPr>
              <w:rPr>
                <w:sz w:val="28"/>
                <w:szCs w:val="28"/>
                <w:lang w:val="ru-RU"/>
              </w:rPr>
            </w:pPr>
          </w:p>
        </w:tc>
        <w:tc>
          <w:tcPr>
            <w:tcW w:w="104" w:type="dxa"/>
            <w:gridSpan w:val="2"/>
          </w:tcPr>
          <w:p w:rsidR="004C7071" w:rsidRPr="00A407D7" w:rsidRDefault="004C7071" w:rsidP="00E265EE">
            <w:pPr>
              <w:pStyle w:val="EmptyLayoutCell"/>
              <w:rPr>
                <w:lang w:val="ru-RU"/>
              </w:rPr>
            </w:pPr>
          </w:p>
        </w:tc>
        <w:tc>
          <w:tcPr>
            <w:tcW w:w="27"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10"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180" w:type="dxa"/>
            <w:gridSpan w:val="9"/>
          </w:tcPr>
          <w:p w:rsidR="004C7071" w:rsidRPr="00A407D7" w:rsidRDefault="004C7071" w:rsidP="00E265EE">
            <w:pPr>
              <w:pStyle w:val="EmptyLayoutCell"/>
              <w:rPr>
                <w:lang w:val="ru-RU"/>
              </w:rPr>
            </w:pPr>
          </w:p>
        </w:tc>
      </w:tr>
      <w:tr w:rsidR="004C7071" w:rsidRPr="00A407D7" w:rsidTr="00DD166D">
        <w:trPr>
          <w:gridAfter w:val="12"/>
          <w:wAfter w:w="1135" w:type="dxa"/>
          <w:trHeight w:val="135"/>
        </w:trPr>
        <w:tc>
          <w:tcPr>
            <w:tcW w:w="31" w:type="dxa"/>
            <w:gridSpan w:val="5"/>
            <w:vMerge/>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sz w:val="28"/>
                <w:szCs w:val="28"/>
                <w:lang w:val="ru-RU"/>
              </w:rPr>
            </w:pPr>
          </w:p>
        </w:tc>
        <w:tc>
          <w:tcPr>
            <w:tcW w:w="2090" w:type="dxa"/>
          </w:tcPr>
          <w:p w:rsidR="004C7071" w:rsidRPr="006A7EE7" w:rsidRDefault="004C7071" w:rsidP="00E265EE">
            <w:pPr>
              <w:pStyle w:val="EmptyLayoutCell"/>
              <w:rPr>
                <w:sz w:val="28"/>
                <w:szCs w:val="28"/>
                <w:lang w:val="ru-RU"/>
              </w:rPr>
            </w:pPr>
          </w:p>
        </w:tc>
        <w:tc>
          <w:tcPr>
            <w:tcW w:w="3805" w:type="dxa"/>
          </w:tcPr>
          <w:p w:rsidR="004C7071" w:rsidRPr="006A7EE7" w:rsidRDefault="004C7071" w:rsidP="00E265EE">
            <w:pPr>
              <w:pStyle w:val="EmptyLayoutCell"/>
              <w:rPr>
                <w:sz w:val="28"/>
                <w:szCs w:val="28"/>
                <w:lang w:val="ru-RU"/>
              </w:rPr>
            </w:pPr>
          </w:p>
        </w:tc>
        <w:tc>
          <w:tcPr>
            <w:tcW w:w="509" w:type="dxa"/>
          </w:tcPr>
          <w:p w:rsidR="004C7071" w:rsidRPr="006A7EE7" w:rsidRDefault="004C7071" w:rsidP="00E265EE">
            <w:pPr>
              <w:pStyle w:val="EmptyLayoutCell"/>
              <w:rPr>
                <w:sz w:val="28"/>
                <w:szCs w:val="28"/>
                <w:lang w:val="ru-RU"/>
              </w:rPr>
            </w:pPr>
          </w:p>
        </w:tc>
        <w:tc>
          <w:tcPr>
            <w:tcW w:w="178" w:type="dxa"/>
            <w:gridSpan w:val="2"/>
          </w:tcPr>
          <w:p w:rsidR="004C7071" w:rsidRPr="006A7EE7" w:rsidRDefault="004C7071" w:rsidP="00E265EE">
            <w:pPr>
              <w:pStyle w:val="EmptyLayoutCell"/>
              <w:rPr>
                <w:sz w:val="28"/>
                <w:szCs w:val="28"/>
                <w:lang w:val="ru-RU"/>
              </w:rPr>
            </w:pPr>
          </w:p>
        </w:tc>
        <w:tc>
          <w:tcPr>
            <w:tcW w:w="2252" w:type="dxa"/>
            <w:gridSpan w:val="2"/>
          </w:tcPr>
          <w:p w:rsidR="004C7071" w:rsidRPr="006A7EE7" w:rsidRDefault="004C7071" w:rsidP="00E265EE">
            <w:pPr>
              <w:pStyle w:val="EmptyLayoutCell"/>
              <w:rPr>
                <w:sz w:val="28"/>
                <w:szCs w:val="28"/>
                <w:lang w:val="ru-RU"/>
              </w:rPr>
            </w:pPr>
          </w:p>
        </w:tc>
        <w:tc>
          <w:tcPr>
            <w:tcW w:w="2585" w:type="dxa"/>
            <w:gridSpan w:val="4"/>
          </w:tcPr>
          <w:p w:rsidR="004C7071" w:rsidRPr="006A7EE7" w:rsidRDefault="004C7071" w:rsidP="00E265EE">
            <w:pPr>
              <w:pStyle w:val="EmptyLayoutCell"/>
              <w:rPr>
                <w:sz w:val="28"/>
                <w:szCs w:val="28"/>
                <w:lang w:val="ru-RU"/>
              </w:rPr>
            </w:pPr>
          </w:p>
        </w:tc>
        <w:tc>
          <w:tcPr>
            <w:tcW w:w="104" w:type="dxa"/>
            <w:gridSpan w:val="2"/>
          </w:tcPr>
          <w:p w:rsidR="004C7071" w:rsidRPr="00A407D7" w:rsidRDefault="004C7071" w:rsidP="00E265EE">
            <w:pPr>
              <w:pStyle w:val="EmptyLayoutCell"/>
              <w:rPr>
                <w:lang w:val="ru-RU"/>
              </w:rPr>
            </w:pPr>
          </w:p>
        </w:tc>
        <w:tc>
          <w:tcPr>
            <w:tcW w:w="235" w:type="dxa"/>
            <w:gridSpan w:val="14"/>
          </w:tcPr>
          <w:p w:rsidR="004C7071" w:rsidRPr="00A407D7" w:rsidRDefault="004C7071" w:rsidP="00E265EE">
            <w:pPr>
              <w:pStyle w:val="EmptyLayoutCell"/>
              <w:rPr>
                <w:lang w:val="ru-RU"/>
              </w:rPr>
            </w:pPr>
          </w:p>
        </w:tc>
        <w:tc>
          <w:tcPr>
            <w:tcW w:w="10" w:type="dxa"/>
          </w:tcPr>
          <w:p w:rsidR="004C7071" w:rsidRPr="00A407D7" w:rsidRDefault="004C7071" w:rsidP="00E265EE">
            <w:pPr>
              <w:pStyle w:val="EmptyLayoutCell"/>
              <w:rPr>
                <w:lang w:val="ru-RU"/>
              </w:rPr>
            </w:pPr>
          </w:p>
        </w:tc>
        <w:tc>
          <w:tcPr>
            <w:tcW w:w="11"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r>
      <w:tr w:rsidR="004C7071" w:rsidRPr="00A407D7" w:rsidTr="00DD166D">
        <w:trPr>
          <w:trHeight w:val="289"/>
        </w:trPr>
        <w:tc>
          <w:tcPr>
            <w:tcW w:w="7"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sz w:val="28"/>
                <w:szCs w:val="28"/>
                <w:lang w:val="ru-RU"/>
              </w:rPr>
            </w:pPr>
          </w:p>
        </w:tc>
        <w:tc>
          <w:tcPr>
            <w:tcW w:w="2090" w:type="dxa"/>
          </w:tcPr>
          <w:p w:rsidR="004C7071" w:rsidRPr="006A7EE7" w:rsidRDefault="004C7071" w:rsidP="00E265EE">
            <w:pPr>
              <w:pStyle w:val="EmptyLayoutCell"/>
              <w:rPr>
                <w:sz w:val="28"/>
                <w:szCs w:val="28"/>
                <w:lang w:val="ru-RU"/>
              </w:rPr>
            </w:pPr>
          </w:p>
        </w:tc>
        <w:tc>
          <w:tcPr>
            <w:tcW w:w="3805" w:type="dxa"/>
          </w:tcPr>
          <w:p w:rsidR="004C7071" w:rsidRPr="006A7EE7" w:rsidRDefault="004C7071" w:rsidP="00E265EE">
            <w:pPr>
              <w:pStyle w:val="EmptyLayoutCell"/>
              <w:rPr>
                <w:sz w:val="28"/>
                <w:szCs w:val="28"/>
                <w:lang w:val="ru-RU"/>
              </w:rPr>
            </w:pPr>
          </w:p>
        </w:tc>
        <w:tc>
          <w:tcPr>
            <w:tcW w:w="509" w:type="dxa"/>
          </w:tcPr>
          <w:p w:rsidR="004C7071" w:rsidRPr="006A7EE7" w:rsidRDefault="004C7071" w:rsidP="00E265EE">
            <w:pPr>
              <w:pStyle w:val="EmptyLayoutCell"/>
              <w:rPr>
                <w:sz w:val="28"/>
                <w:szCs w:val="28"/>
                <w:lang w:val="ru-RU"/>
              </w:rPr>
            </w:pPr>
          </w:p>
        </w:tc>
        <w:tc>
          <w:tcPr>
            <w:tcW w:w="178" w:type="dxa"/>
            <w:gridSpan w:val="2"/>
          </w:tcPr>
          <w:p w:rsidR="004C7071" w:rsidRPr="006A7EE7" w:rsidRDefault="004C7071" w:rsidP="00E265EE">
            <w:pPr>
              <w:pStyle w:val="EmptyLayoutCell"/>
              <w:rPr>
                <w:sz w:val="28"/>
                <w:szCs w:val="28"/>
                <w:lang w:val="ru-RU"/>
              </w:rPr>
            </w:pPr>
          </w:p>
        </w:tc>
        <w:tc>
          <w:tcPr>
            <w:tcW w:w="4457" w:type="dxa"/>
            <w:gridSpan w:val="3"/>
          </w:tcPr>
          <w:p w:rsidR="00006A22" w:rsidRDefault="00006A22" w:rsidP="004C7071">
            <w:pPr>
              <w:tabs>
                <w:tab w:val="left" w:pos="5103"/>
                <w:tab w:val="left" w:pos="6663"/>
              </w:tabs>
              <w:rPr>
                <w:sz w:val="28"/>
                <w:szCs w:val="28"/>
                <w:lang w:val="ru-RU"/>
              </w:rPr>
            </w:pPr>
          </w:p>
          <w:p w:rsidR="004C7071" w:rsidRPr="004C7071" w:rsidRDefault="004C7071" w:rsidP="004C7071">
            <w:pPr>
              <w:tabs>
                <w:tab w:val="left" w:pos="5103"/>
                <w:tab w:val="left" w:pos="6663"/>
              </w:tabs>
              <w:rPr>
                <w:b/>
                <w:bCs/>
                <w:sz w:val="28"/>
                <w:szCs w:val="28"/>
                <w:lang w:val="ru-RU"/>
              </w:rPr>
            </w:pPr>
            <w:r w:rsidRPr="004C7071">
              <w:rPr>
                <w:b/>
                <w:bCs/>
                <w:sz w:val="28"/>
                <w:szCs w:val="28"/>
                <w:lang w:val="ru-RU"/>
              </w:rPr>
              <w:t xml:space="preserve">УТВЕРЖДАЮ </w:t>
            </w:r>
          </w:p>
          <w:p w:rsidR="004C7071" w:rsidRDefault="004C7071" w:rsidP="004C7071">
            <w:pPr>
              <w:widowControl w:val="0"/>
              <w:tabs>
                <w:tab w:val="center" w:pos="6821"/>
              </w:tabs>
              <w:overflowPunct w:val="0"/>
              <w:autoSpaceDE w:val="0"/>
              <w:autoSpaceDN w:val="0"/>
              <w:adjustRightInd w:val="0"/>
              <w:ind w:right="850" w:firstLine="4962"/>
              <w:textAlignment w:val="baseline"/>
              <w:rPr>
                <w:color w:val="000000"/>
                <w:sz w:val="28"/>
                <w:szCs w:val="28"/>
                <w:lang w:val="ru-RU"/>
              </w:rPr>
            </w:pPr>
            <w:r>
              <w:rPr>
                <w:color w:val="000000"/>
                <w:sz w:val="28"/>
                <w:szCs w:val="28"/>
                <w:lang w:val="ru-RU"/>
              </w:rPr>
              <w:t xml:space="preserve"> </w:t>
            </w:r>
            <w:r w:rsidRPr="004C7071">
              <w:rPr>
                <w:color w:val="000000"/>
                <w:sz w:val="28"/>
                <w:szCs w:val="28"/>
                <w:lang w:val="ru-RU"/>
              </w:rPr>
              <w:t>Проректор по учебной раб</w:t>
            </w:r>
            <w:r>
              <w:rPr>
                <w:color w:val="000000"/>
                <w:sz w:val="28"/>
                <w:szCs w:val="28"/>
                <w:lang w:val="ru-RU"/>
              </w:rPr>
              <w:t>оте</w:t>
            </w:r>
            <w:r w:rsidRPr="004C7071">
              <w:rPr>
                <w:color w:val="000000"/>
                <w:sz w:val="28"/>
                <w:szCs w:val="28"/>
                <w:lang w:val="ru-RU"/>
              </w:rPr>
              <w:t xml:space="preserve">              </w:t>
            </w:r>
            <w:r>
              <w:rPr>
                <w:noProof/>
                <w:u w:val="single"/>
                <w:lang w:val="ru-RU" w:eastAsia="ru-RU"/>
              </w:rPr>
              <w:drawing>
                <wp:inline distT="0" distB="0" distL="0" distR="0" wp14:anchorId="1A50E31E" wp14:editId="2C25A88D">
                  <wp:extent cx="882650" cy="36576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0" cstate="print">
                            <a:extLst>
                              <a:ext uri="{28A0092B-C50C-407E-A947-70E740481C1C}">
                                <a14:useLocalDpi xmlns:a14="http://schemas.microsoft.com/office/drawing/2010/main" val="0"/>
                              </a:ext>
                            </a:extLst>
                          </a:blip>
                          <a:srcRect l="30260" t="27834" r="48586" b="54187"/>
                          <a:stretch>
                            <a:fillRect/>
                          </a:stretch>
                        </pic:blipFill>
                        <pic:spPr bwMode="auto">
                          <a:xfrm>
                            <a:off x="0" y="0"/>
                            <a:ext cx="882650" cy="365760"/>
                          </a:xfrm>
                          <a:prstGeom prst="rect">
                            <a:avLst/>
                          </a:prstGeom>
                          <a:noFill/>
                          <a:ln>
                            <a:noFill/>
                          </a:ln>
                        </pic:spPr>
                      </pic:pic>
                    </a:graphicData>
                  </a:graphic>
                </wp:inline>
              </w:drawing>
            </w:r>
            <w:r w:rsidRPr="004C7071">
              <w:rPr>
                <w:color w:val="000000"/>
                <w:sz w:val="28"/>
                <w:szCs w:val="28"/>
                <w:lang w:val="ru-RU"/>
              </w:rPr>
              <w:t>Л.В. Ватлина</w:t>
            </w:r>
          </w:p>
          <w:p w:rsidR="004C7071" w:rsidRDefault="004C7071" w:rsidP="004C7071">
            <w:pPr>
              <w:widowControl w:val="0"/>
              <w:tabs>
                <w:tab w:val="center" w:pos="6821"/>
              </w:tabs>
              <w:overflowPunct w:val="0"/>
              <w:autoSpaceDE w:val="0"/>
              <w:autoSpaceDN w:val="0"/>
              <w:adjustRightInd w:val="0"/>
              <w:ind w:right="850" w:firstLine="4962"/>
              <w:textAlignment w:val="baseline"/>
              <w:rPr>
                <w:color w:val="000000"/>
                <w:sz w:val="28"/>
                <w:szCs w:val="28"/>
                <w:lang w:val="ru-RU"/>
              </w:rPr>
            </w:pPr>
            <w:r w:rsidRPr="004C7071">
              <w:rPr>
                <w:color w:val="000000"/>
                <w:sz w:val="28"/>
                <w:szCs w:val="28"/>
                <w:lang w:val="ru-RU"/>
              </w:rPr>
              <w:t xml:space="preserve"> </w:t>
            </w:r>
            <w:r w:rsidR="006D45FA">
              <w:rPr>
                <w:color w:val="000000"/>
                <w:sz w:val="28"/>
                <w:szCs w:val="28"/>
                <w:lang w:val="ru-RU"/>
              </w:rPr>
              <w:t>28</w:t>
            </w:r>
            <w:r w:rsidR="00A20971">
              <w:rPr>
                <w:color w:val="000000"/>
                <w:sz w:val="28"/>
                <w:szCs w:val="28"/>
              </w:rPr>
              <w:t xml:space="preserve"> </w:t>
            </w:r>
            <w:r w:rsidR="006D45FA">
              <w:rPr>
                <w:color w:val="000000"/>
                <w:sz w:val="28"/>
                <w:szCs w:val="28"/>
                <w:lang w:val="ru-RU"/>
              </w:rPr>
              <w:t>мая</w:t>
            </w:r>
            <w:r w:rsidR="00A20971">
              <w:rPr>
                <w:color w:val="000000"/>
                <w:sz w:val="28"/>
                <w:szCs w:val="28"/>
              </w:rPr>
              <w:t xml:space="preserve"> 202</w:t>
            </w:r>
            <w:r w:rsidR="00A20971">
              <w:rPr>
                <w:color w:val="000000"/>
                <w:sz w:val="28"/>
                <w:szCs w:val="28"/>
                <w:lang w:val="ru-RU"/>
              </w:rPr>
              <w:t>5</w:t>
            </w:r>
            <w:r w:rsidRPr="007E49DB">
              <w:rPr>
                <w:color w:val="000000"/>
                <w:sz w:val="28"/>
                <w:szCs w:val="28"/>
              </w:rPr>
              <w:t xml:space="preserve"> г</w:t>
            </w:r>
          </w:p>
          <w:p w:rsidR="004C7071" w:rsidRDefault="004C7071" w:rsidP="004C7071">
            <w:pPr>
              <w:widowControl w:val="0"/>
              <w:tabs>
                <w:tab w:val="center" w:pos="6821"/>
              </w:tabs>
              <w:overflowPunct w:val="0"/>
              <w:autoSpaceDE w:val="0"/>
              <w:autoSpaceDN w:val="0"/>
              <w:adjustRightInd w:val="0"/>
              <w:ind w:right="850" w:firstLine="4962"/>
              <w:textAlignment w:val="baseline"/>
              <w:rPr>
                <w:color w:val="000000"/>
                <w:sz w:val="28"/>
                <w:szCs w:val="28"/>
                <w:lang w:val="ru-RU"/>
              </w:rPr>
            </w:pPr>
          </w:p>
          <w:p w:rsidR="004C7071" w:rsidRDefault="004C7071" w:rsidP="004C7071">
            <w:pPr>
              <w:widowControl w:val="0"/>
              <w:tabs>
                <w:tab w:val="center" w:pos="6821"/>
              </w:tabs>
              <w:overflowPunct w:val="0"/>
              <w:autoSpaceDE w:val="0"/>
              <w:autoSpaceDN w:val="0"/>
              <w:adjustRightInd w:val="0"/>
              <w:ind w:right="850" w:firstLine="4962"/>
              <w:textAlignment w:val="baseline"/>
              <w:rPr>
                <w:color w:val="000000"/>
                <w:sz w:val="28"/>
                <w:szCs w:val="28"/>
                <w:lang w:val="ru-RU"/>
              </w:rPr>
            </w:pPr>
          </w:p>
          <w:p w:rsidR="004C7071" w:rsidRPr="004C7071" w:rsidRDefault="004C7071" w:rsidP="004C7071">
            <w:pPr>
              <w:widowControl w:val="0"/>
              <w:tabs>
                <w:tab w:val="center" w:pos="6821"/>
              </w:tabs>
              <w:overflowPunct w:val="0"/>
              <w:autoSpaceDE w:val="0"/>
              <w:autoSpaceDN w:val="0"/>
              <w:adjustRightInd w:val="0"/>
              <w:ind w:right="850" w:firstLine="4962"/>
              <w:textAlignment w:val="baseline"/>
              <w:rPr>
                <w:color w:val="000000"/>
                <w:sz w:val="28"/>
                <w:szCs w:val="28"/>
                <w:lang w:val="ru-RU"/>
              </w:rPr>
            </w:pPr>
          </w:p>
        </w:tc>
        <w:tc>
          <w:tcPr>
            <w:tcW w:w="1822" w:type="dxa"/>
            <w:gridSpan w:val="29"/>
            <w:tcBorders>
              <w:left w:val="nil"/>
            </w:tcBorders>
          </w:tcPr>
          <w:p w:rsidR="004C7071" w:rsidRPr="006A7EE7" w:rsidRDefault="004C7071" w:rsidP="00E265EE">
            <w:pPr>
              <w:pStyle w:val="EmptyLayoutCell"/>
              <w:rPr>
                <w:sz w:val="28"/>
                <w:szCs w:val="28"/>
                <w:lang w:val="ru-RU"/>
              </w:rPr>
            </w:pPr>
          </w:p>
        </w:tc>
        <w:tc>
          <w:tcPr>
            <w:tcW w:w="16" w:type="dxa"/>
          </w:tcPr>
          <w:p w:rsidR="004C7071" w:rsidRPr="00A407D7" w:rsidRDefault="004C7071" w:rsidP="00E265EE">
            <w:pPr>
              <w:pStyle w:val="EmptyLayoutCell"/>
              <w:rPr>
                <w:lang w:val="ru-RU"/>
              </w:rPr>
            </w:pPr>
          </w:p>
        </w:tc>
        <w:tc>
          <w:tcPr>
            <w:tcW w:w="19"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12" w:type="dxa"/>
          </w:tcPr>
          <w:p w:rsidR="004C7071" w:rsidRPr="00A407D7" w:rsidRDefault="004C7071" w:rsidP="00E265EE">
            <w:pPr>
              <w:pStyle w:val="EmptyLayoutCell"/>
              <w:rPr>
                <w:lang w:val="ru-RU"/>
              </w:rPr>
            </w:pPr>
          </w:p>
        </w:tc>
      </w:tr>
      <w:tr w:rsidR="004C7071" w:rsidRPr="00092CE3" w:rsidTr="00DD166D">
        <w:trPr>
          <w:gridAfter w:val="20"/>
          <w:wAfter w:w="1192" w:type="dxa"/>
          <w:trHeight w:val="425"/>
        </w:trPr>
        <w:tc>
          <w:tcPr>
            <w:tcW w:w="7"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11740" w:type="dxa"/>
            <w:gridSpan w:val="24"/>
          </w:tcPr>
          <w:tbl>
            <w:tblPr>
              <w:tblW w:w="0" w:type="auto"/>
              <w:tblCellMar>
                <w:left w:w="0" w:type="dxa"/>
                <w:right w:w="0" w:type="dxa"/>
              </w:tblCellMar>
              <w:tblLook w:val="0000" w:firstRow="0" w:lastRow="0" w:firstColumn="0" w:lastColumn="0" w:noHBand="0" w:noVBand="0"/>
            </w:tblPr>
            <w:tblGrid>
              <w:gridCol w:w="8797"/>
            </w:tblGrid>
            <w:tr w:rsidR="004C7071" w:rsidRPr="006A7EE7" w:rsidTr="00E265EE">
              <w:trPr>
                <w:trHeight w:val="345"/>
              </w:trPr>
              <w:tc>
                <w:tcPr>
                  <w:tcW w:w="8797" w:type="dxa"/>
                  <w:tcMar>
                    <w:top w:w="40" w:type="dxa"/>
                    <w:left w:w="40" w:type="dxa"/>
                    <w:bottom w:w="40" w:type="dxa"/>
                    <w:right w:w="40" w:type="dxa"/>
                  </w:tcMar>
                </w:tcPr>
                <w:p w:rsidR="004C7071" w:rsidRPr="006A7EE7" w:rsidRDefault="004C7071" w:rsidP="004C7071">
                  <w:pPr>
                    <w:jc w:val="center"/>
                    <w:rPr>
                      <w:sz w:val="28"/>
                      <w:szCs w:val="28"/>
                      <w:lang w:val="ru-RU"/>
                    </w:rPr>
                  </w:pPr>
                  <w:r w:rsidRPr="006A7EE7">
                    <w:rPr>
                      <w:b/>
                      <w:color w:val="000000"/>
                      <w:sz w:val="28"/>
                      <w:szCs w:val="28"/>
                      <w:lang w:val="ru-RU"/>
                    </w:rPr>
                    <w:t>РАБОЧАЯ ПРОГРАММА УЧЕБНОЙ ДИСЦИПЛИНЫ</w:t>
                  </w:r>
                </w:p>
              </w:tc>
            </w:tr>
          </w:tbl>
          <w:p w:rsidR="004C7071" w:rsidRPr="006A7EE7" w:rsidRDefault="004C7071" w:rsidP="004C7071">
            <w:pPr>
              <w:jc w:val="center"/>
              <w:rPr>
                <w:sz w:val="28"/>
                <w:szCs w:val="28"/>
                <w:lang w:val="ru-RU"/>
              </w:rPr>
            </w:pPr>
          </w:p>
        </w:tc>
        <w:tc>
          <w:tcPr>
            <w:tcW w:w="6"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r>
      <w:tr w:rsidR="004C7071" w:rsidRPr="00092CE3" w:rsidTr="00DD166D">
        <w:trPr>
          <w:gridAfter w:val="13"/>
          <w:wAfter w:w="1141" w:type="dxa"/>
          <w:trHeight w:val="425"/>
        </w:trPr>
        <w:tc>
          <w:tcPr>
            <w:tcW w:w="7"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6" w:type="dxa"/>
          </w:tcPr>
          <w:p w:rsidR="004C7071" w:rsidRPr="006A7EE7" w:rsidRDefault="004C7071" w:rsidP="004C7071">
            <w:pPr>
              <w:pStyle w:val="EmptyLayoutCell"/>
              <w:jc w:val="center"/>
              <w:rPr>
                <w:sz w:val="28"/>
                <w:szCs w:val="28"/>
                <w:lang w:val="ru-RU"/>
              </w:rPr>
            </w:pPr>
          </w:p>
        </w:tc>
        <w:tc>
          <w:tcPr>
            <w:tcW w:w="6" w:type="dxa"/>
          </w:tcPr>
          <w:p w:rsidR="004C7071" w:rsidRPr="006A7EE7" w:rsidRDefault="004C7071" w:rsidP="004C7071">
            <w:pPr>
              <w:pStyle w:val="EmptyLayoutCell"/>
              <w:jc w:val="center"/>
              <w:rPr>
                <w:sz w:val="28"/>
                <w:szCs w:val="28"/>
                <w:lang w:val="ru-RU"/>
              </w:rPr>
            </w:pPr>
          </w:p>
        </w:tc>
        <w:tc>
          <w:tcPr>
            <w:tcW w:w="6" w:type="dxa"/>
          </w:tcPr>
          <w:p w:rsidR="004C7071" w:rsidRPr="006A7EE7" w:rsidRDefault="004C7071" w:rsidP="004C7071">
            <w:pPr>
              <w:pStyle w:val="EmptyLayoutCell"/>
              <w:jc w:val="center"/>
              <w:rPr>
                <w:sz w:val="28"/>
                <w:szCs w:val="28"/>
                <w:lang w:val="ru-RU"/>
              </w:rPr>
            </w:pPr>
          </w:p>
        </w:tc>
        <w:tc>
          <w:tcPr>
            <w:tcW w:w="2090" w:type="dxa"/>
          </w:tcPr>
          <w:p w:rsidR="004C7071" w:rsidRPr="006A7EE7" w:rsidRDefault="004C7071" w:rsidP="004C7071">
            <w:pPr>
              <w:pStyle w:val="EmptyLayoutCell"/>
              <w:jc w:val="center"/>
              <w:rPr>
                <w:sz w:val="28"/>
                <w:szCs w:val="28"/>
                <w:lang w:val="ru-RU"/>
              </w:rPr>
            </w:pPr>
          </w:p>
        </w:tc>
        <w:tc>
          <w:tcPr>
            <w:tcW w:w="3805" w:type="dxa"/>
          </w:tcPr>
          <w:p w:rsidR="004C7071" w:rsidRPr="006A7EE7" w:rsidRDefault="004C7071" w:rsidP="004C7071">
            <w:pPr>
              <w:pStyle w:val="EmptyLayoutCell"/>
              <w:jc w:val="center"/>
              <w:rPr>
                <w:sz w:val="28"/>
                <w:szCs w:val="28"/>
                <w:lang w:val="ru-RU"/>
              </w:rPr>
            </w:pPr>
          </w:p>
        </w:tc>
        <w:tc>
          <w:tcPr>
            <w:tcW w:w="509" w:type="dxa"/>
          </w:tcPr>
          <w:p w:rsidR="004C7071" w:rsidRPr="006A7EE7" w:rsidRDefault="004C7071" w:rsidP="004C7071">
            <w:pPr>
              <w:pStyle w:val="EmptyLayoutCell"/>
              <w:jc w:val="center"/>
              <w:rPr>
                <w:sz w:val="28"/>
                <w:szCs w:val="28"/>
                <w:lang w:val="ru-RU"/>
              </w:rPr>
            </w:pPr>
          </w:p>
        </w:tc>
        <w:tc>
          <w:tcPr>
            <w:tcW w:w="73" w:type="dxa"/>
          </w:tcPr>
          <w:p w:rsidR="004C7071" w:rsidRPr="006A7EE7" w:rsidRDefault="004C7071" w:rsidP="004C7071">
            <w:pPr>
              <w:pStyle w:val="EmptyLayoutCell"/>
              <w:jc w:val="center"/>
              <w:rPr>
                <w:sz w:val="28"/>
                <w:szCs w:val="28"/>
                <w:lang w:val="ru-RU"/>
              </w:rPr>
            </w:pPr>
          </w:p>
        </w:tc>
        <w:tc>
          <w:tcPr>
            <w:tcW w:w="2357" w:type="dxa"/>
            <w:gridSpan w:val="3"/>
          </w:tcPr>
          <w:p w:rsidR="004C7071" w:rsidRPr="006A7EE7" w:rsidRDefault="004C7071" w:rsidP="004C7071">
            <w:pPr>
              <w:pStyle w:val="EmptyLayoutCell"/>
              <w:jc w:val="center"/>
              <w:rPr>
                <w:sz w:val="28"/>
                <w:szCs w:val="28"/>
                <w:lang w:val="ru-RU"/>
              </w:rPr>
            </w:pPr>
          </w:p>
        </w:tc>
        <w:tc>
          <w:tcPr>
            <w:tcW w:w="2585" w:type="dxa"/>
            <w:gridSpan w:val="4"/>
          </w:tcPr>
          <w:p w:rsidR="004C7071" w:rsidRPr="006A7EE7" w:rsidRDefault="004C7071" w:rsidP="004C7071">
            <w:pPr>
              <w:pStyle w:val="EmptyLayoutCell"/>
              <w:jc w:val="center"/>
              <w:rPr>
                <w:sz w:val="28"/>
                <w:szCs w:val="28"/>
                <w:lang w:val="ru-RU"/>
              </w:rPr>
            </w:pPr>
          </w:p>
        </w:tc>
        <w:tc>
          <w:tcPr>
            <w:tcW w:w="303" w:type="dxa"/>
            <w:gridSpan w:val="10"/>
          </w:tcPr>
          <w:p w:rsidR="004C7071" w:rsidRPr="006A7EE7" w:rsidRDefault="004C7071" w:rsidP="004C7071">
            <w:pPr>
              <w:pStyle w:val="EmptyLayoutCell"/>
              <w:jc w:val="center"/>
              <w:rPr>
                <w:sz w:val="28"/>
                <w:szCs w:val="28"/>
                <w:lang w:val="ru-RU"/>
              </w:rPr>
            </w:pPr>
          </w:p>
        </w:tc>
        <w:tc>
          <w:tcPr>
            <w:tcW w:w="30" w:type="dxa"/>
            <w:gridSpan w:val="5"/>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10" w:type="dxa"/>
          </w:tcPr>
          <w:p w:rsidR="004C7071" w:rsidRPr="00092CE3" w:rsidRDefault="004C7071" w:rsidP="00E265EE">
            <w:pPr>
              <w:pStyle w:val="EmptyLayoutCell"/>
              <w:rPr>
                <w:lang w:val="ru-RU"/>
              </w:rPr>
            </w:pPr>
          </w:p>
        </w:tc>
        <w:tc>
          <w:tcPr>
            <w:tcW w:w="11"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r>
      <w:tr w:rsidR="004C7071" w:rsidRPr="002F04F8" w:rsidTr="00DD166D">
        <w:trPr>
          <w:gridAfter w:val="21"/>
          <w:wAfter w:w="1198" w:type="dxa"/>
          <w:trHeight w:val="425"/>
        </w:trPr>
        <w:tc>
          <w:tcPr>
            <w:tcW w:w="7" w:type="dxa"/>
          </w:tcPr>
          <w:p w:rsidR="004C7071" w:rsidRPr="00092CE3" w:rsidRDefault="004C7071" w:rsidP="00E265EE">
            <w:pPr>
              <w:pStyle w:val="EmptyLayoutCell"/>
              <w:rPr>
                <w:lang w:val="ru-RU"/>
              </w:rPr>
            </w:pPr>
          </w:p>
        </w:tc>
        <w:tc>
          <w:tcPr>
            <w:tcW w:w="11752" w:type="dxa"/>
            <w:gridSpan w:val="26"/>
          </w:tcPr>
          <w:tbl>
            <w:tblPr>
              <w:tblW w:w="0" w:type="auto"/>
              <w:tblCellMar>
                <w:left w:w="0" w:type="dxa"/>
                <w:right w:w="0" w:type="dxa"/>
              </w:tblCellMar>
              <w:tblLook w:val="0000" w:firstRow="0" w:lastRow="0" w:firstColumn="0" w:lastColumn="0" w:noHBand="0" w:noVBand="0"/>
            </w:tblPr>
            <w:tblGrid>
              <w:gridCol w:w="9566"/>
            </w:tblGrid>
            <w:tr w:rsidR="004C7071" w:rsidRPr="006A7EE7" w:rsidTr="00E265EE">
              <w:trPr>
                <w:trHeight w:val="345"/>
              </w:trPr>
              <w:tc>
                <w:tcPr>
                  <w:tcW w:w="9566" w:type="dxa"/>
                  <w:tcMar>
                    <w:top w:w="40" w:type="dxa"/>
                    <w:left w:w="40" w:type="dxa"/>
                    <w:bottom w:w="40" w:type="dxa"/>
                    <w:right w:w="40" w:type="dxa"/>
                  </w:tcMar>
                </w:tcPr>
                <w:p w:rsidR="004C7071" w:rsidRPr="006A7EE7" w:rsidRDefault="004B73B6" w:rsidP="004C7071">
                  <w:pPr>
                    <w:jc w:val="center"/>
                    <w:rPr>
                      <w:b/>
                      <w:color w:val="000000"/>
                      <w:sz w:val="28"/>
                      <w:szCs w:val="28"/>
                      <w:lang w:val="ru-RU"/>
                    </w:rPr>
                  </w:pPr>
                  <w:r>
                    <w:rPr>
                      <w:b/>
                      <w:color w:val="000000"/>
                      <w:sz w:val="28"/>
                      <w:szCs w:val="28"/>
                      <w:lang w:val="ru-RU"/>
                    </w:rPr>
                    <w:t xml:space="preserve">ОП.04 </w:t>
                  </w:r>
                  <w:r w:rsidR="003B1F68">
                    <w:rPr>
                      <w:b/>
                      <w:color w:val="000000"/>
                      <w:sz w:val="28"/>
                      <w:szCs w:val="28"/>
                      <w:lang w:val="ru-RU"/>
                    </w:rPr>
                    <w:t>АУДИТ</w:t>
                  </w:r>
                </w:p>
                <w:p w:rsidR="004C7071" w:rsidRPr="006A7EE7" w:rsidRDefault="004C7071" w:rsidP="002B7197">
                  <w:pPr>
                    <w:rPr>
                      <w:sz w:val="28"/>
                      <w:szCs w:val="28"/>
                      <w:lang w:val="ru-RU"/>
                    </w:rPr>
                  </w:pPr>
                </w:p>
              </w:tc>
            </w:tr>
          </w:tbl>
          <w:p w:rsidR="004C7071" w:rsidRPr="006A7EE7" w:rsidRDefault="004C7071" w:rsidP="004C7071">
            <w:pPr>
              <w:jc w:val="center"/>
              <w:rPr>
                <w:sz w:val="28"/>
                <w:szCs w:val="28"/>
                <w:lang w:val="ru-RU"/>
              </w:rPr>
            </w:pPr>
          </w:p>
        </w:tc>
        <w:tc>
          <w:tcPr>
            <w:tcW w:w="6" w:type="dxa"/>
          </w:tcPr>
          <w:p w:rsidR="004C7071" w:rsidRPr="002F04F8" w:rsidRDefault="004C7071" w:rsidP="00E265EE">
            <w:pPr>
              <w:pStyle w:val="EmptyLayoutCell"/>
              <w:rPr>
                <w:lang w:val="ru-RU"/>
              </w:rPr>
            </w:pPr>
          </w:p>
        </w:tc>
        <w:tc>
          <w:tcPr>
            <w:tcW w:w="6" w:type="dxa"/>
          </w:tcPr>
          <w:p w:rsidR="004C7071" w:rsidRPr="002F04F8" w:rsidRDefault="004C7071" w:rsidP="00E265EE">
            <w:pPr>
              <w:pStyle w:val="EmptyLayoutCell"/>
              <w:rPr>
                <w:lang w:val="ru-RU"/>
              </w:rPr>
            </w:pPr>
          </w:p>
        </w:tc>
      </w:tr>
      <w:tr w:rsidR="004C7071" w:rsidRPr="00DD166D" w:rsidTr="00DD166D">
        <w:trPr>
          <w:gridAfter w:val="24"/>
          <w:wAfter w:w="1225" w:type="dxa"/>
          <w:trHeight w:val="500"/>
        </w:trPr>
        <w:tc>
          <w:tcPr>
            <w:tcW w:w="11560" w:type="dxa"/>
            <w:gridSpan w:val="19"/>
            <w:vMerge w:val="restart"/>
          </w:tcPr>
          <w:tbl>
            <w:tblPr>
              <w:tblW w:w="0" w:type="auto"/>
              <w:tblCellMar>
                <w:left w:w="0" w:type="dxa"/>
                <w:right w:w="0" w:type="dxa"/>
              </w:tblCellMar>
              <w:tblLook w:val="0000" w:firstRow="0" w:lastRow="0" w:firstColumn="0" w:lastColumn="0" w:noHBand="0" w:noVBand="0"/>
            </w:tblPr>
            <w:tblGrid>
              <w:gridCol w:w="9590"/>
            </w:tblGrid>
            <w:tr w:rsidR="004C7071" w:rsidRPr="006A7EE7" w:rsidTr="00E265EE">
              <w:trPr>
                <w:trHeight w:val="420"/>
              </w:trPr>
              <w:tc>
                <w:tcPr>
                  <w:tcW w:w="9590" w:type="dxa"/>
                  <w:tcMar>
                    <w:top w:w="40" w:type="dxa"/>
                    <w:left w:w="40" w:type="dxa"/>
                    <w:bottom w:w="40" w:type="dxa"/>
                    <w:right w:w="40" w:type="dxa"/>
                  </w:tcMar>
                </w:tcPr>
                <w:p w:rsidR="004C7071" w:rsidRPr="006A7EE7" w:rsidRDefault="00006A22" w:rsidP="00006A22">
                  <w:pPr>
                    <w:tabs>
                      <w:tab w:val="left" w:pos="3390"/>
                      <w:tab w:val="center" w:pos="4755"/>
                    </w:tabs>
                    <w:rPr>
                      <w:sz w:val="28"/>
                      <w:szCs w:val="28"/>
                    </w:rPr>
                  </w:pPr>
                  <w:r>
                    <w:rPr>
                      <w:color w:val="000000"/>
                      <w:sz w:val="28"/>
                      <w:szCs w:val="28"/>
                      <w:lang w:val="ru-RU"/>
                    </w:rPr>
                    <w:tab/>
                  </w:r>
                  <w:r>
                    <w:rPr>
                      <w:color w:val="000000"/>
                      <w:sz w:val="28"/>
                      <w:szCs w:val="28"/>
                      <w:lang w:val="ru-RU"/>
                    </w:rPr>
                    <w:tab/>
                  </w:r>
                  <w:r w:rsidR="004C7071" w:rsidRPr="006A7EE7">
                    <w:rPr>
                      <w:color w:val="000000"/>
                      <w:sz w:val="28"/>
                      <w:szCs w:val="28"/>
                      <w:lang w:val="ru-RU"/>
                    </w:rPr>
                    <w:t>по специальности</w:t>
                  </w:r>
                  <w:r w:rsidR="004C7071">
                    <w:rPr>
                      <w:color w:val="000000"/>
                      <w:sz w:val="28"/>
                      <w:szCs w:val="28"/>
                      <w:lang w:val="ru-RU"/>
                    </w:rPr>
                    <w:t>:</w:t>
                  </w:r>
                </w:p>
              </w:tc>
            </w:tr>
            <w:tr w:rsidR="004C7071" w:rsidRPr="00DD166D" w:rsidTr="00E265EE">
              <w:trPr>
                <w:trHeight w:val="420"/>
              </w:trPr>
              <w:tc>
                <w:tcPr>
                  <w:tcW w:w="9590" w:type="dxa"/>
                  <w:tcMar>
                    <w:top w:w="40" w:type="dxa"/>
                    <w:left w:w="40" w:type="dxa"/>
                    <w:bottom w:w="40" w:type="dxa"/>
                    <w:right w:w="40" w:type="dxa"/>
                  </w:tcMar>
                </w:tcPr>
                <w:p w:rsidR="00E265EE" w:rsidRPr="00BC0D84" w:rsidRDefault="003B1F68" w:rsidP="00E265EE">
                  <w:pPr>
                    <w:pStyle w:val="ConsPlusTitle"/>
                    <w:jc w:val="center"/>
                    <w:rPr>
                      <w:rFonts w:ascii="Times New Roman" w:hAnsi="Times New Roman" w:cs="Times New Roman"/>
                      <w:sz w:val="28"/>
                      <w:szCs w:val="28"/>
                    </w:rPr>
                  </w:pPr>
                  <w:r>
                    <w:rPr>
                      <w:rFonts w:ascii="Times New Roman" w:hAnsi="Times New Roman" w:cs="Times New Roman"/>
                      <w:color w:val="000000"/>
                      <w:sz w:val="28"/>
                      <w:szCs w:val="28"/>
                    </w:rPr>
                    <w:t>38.02.01 ЭКОНОМИКА И БУХГАЛТЕРСКИЙ УЧЕТ (ПО ОТРАСЛЯМ)</w:t>
                  </w:r>
                </w:p>
                <w:p w:rsidR="00E265EE" w:rsidRPr="00BC0D84" w:rsidRDefault="00E265EE" w:rsidP="00E265EE">
                  <w:pPr>
                    <w:pStyle w:val="ConsPlusNormal"/>
                    <w:jc w:val="both"/>
                    <w:rPr>
                      <w:rFonts w:ascii="Times New Roman" w:hAnsi="Times New Roman" w:cs="Times New Roman"/>
                      <w:sz w:val="28"/>
                      <w:szCs w:val="28"/>
                    </w:rPr>
                  </w:pPr>
                </w:p>
                <w:p w:rsidR="004C7071" w:rsidRPr="00BC0D84" w:rsidRDefault="004C7071" w:rsidP="004C7071">
                  <w:pPr>
                    <w:jc w:val="center"/>
                    <w:rPr>
                      <w:sz w:val="28"/>
                      <w:szCs w:val="28"/>
                      <w:lang w:val="ru-RU"/>
                    </w:rPr>
                  </w:pPr>
                </w:p>
              </w:tc>
            </w:tr>
          </w:tbl>
          <w:p w:rsidR="004C7071" w:rsidRPr="00E265EE" w:rsidRDefault="004C7071" w:rsidP="004C7071">
            <w:pPr>
              <w:jc w:val="center"/>
              <w:rPr>
                <w:sz w:val="28"/>
                <w:szCs w:val="28"/>
                <w:lang w:val="ru-RU"/>
              </w:rPr>
            </w:pPr>
          </w:p>
        </w:tc>
        <w:tc>
          <w:tcPr>
            <w:tcW w:w="178" w:type="dxa"/>
            <w:gridSpan w:val="6"/>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r>
      <w:tr w:rsidR="004C7071" w:rsidRPr="00DD166D" w:rsidTr="00DD166D">
        <w:trPr>
          <w:gridAfter w:val="24"/>
          <w:wAfter w:w="1225" w:type="dxa"/>
          <w:trHeight w:val="306"/>
        </w:trPr>
        <w:tc>
          <w:tcPr>
            <w:tcW w:w="11560" w:type="dxa"/>
            <w:gridSpan w:val="19"/>
            <w:vMerge/>
          </w:tcPr>
          <w:p w:rsidR="004C7071" w:rsidRPr="00E265EE" w:rsidRDefault="004C7071" w:rsidP="004C7071">
            <w:pPr>
              <w:jc w:val="center"/>
              <w:rPr>
                <w:lang w:val="ru-RU"/>
              </w:rPr>
            </w:pPr>
          </w:p>
        </w:tc>
        <w:tc>
          <w:tcPr>
            <w:tcW w:w="178" w:type="dxa"/>
            <w:gridSpan w:val="6"/>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r>
      <w:tr w:rsidR="004C7071" w:rsidRPr="00DD166D" w:rsidTr="00DD166D">
        <w:trPr>
          <w:gridAfter w:val="24"/>
          <w:wAfter w:w="1225" w:type="dxa"/>
          <w:trHeight w:val="500"/>
        </w:trPr>
        <w:tc>
          <w:tcPr>
            <w:tcW w:w="11560" w:type="dxa"/>
            <w:gridSpan w:val="19"/>
            <w:vMerge/>
          </w:tcPr>
          <w:p w:rsidR="004C7071" w:rsidRPr="006A7EE7" w:rsidRDefault="004C7071" w:rsidP="004C7071">
            <w:pPr>
              <w:jc w:val="center"/>
              <w:rPr>
                <w:sz w:val="28"/>
                <w:szCs w:val="28"/>
                <w:lang w:val="ru-RU"/>
              </w:rPr>
            </w:pPr>
          </w:p>
        </w:tc>
        <w:tc>
          <w:tcPr>
            <w:tcW w:w="178" w:type="dxa"/>
            <w:gridSpan w:val="6"/>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r>
      <w:tr w:rsidR="004C7071" w:rsidRPr="003B1F68" w:rsidTr="00DD166D">
        <w:trPr>
          <w:gridAfter w:val="22"/>
          <w:wAfter w:w="1204" w:type="dxa"/>
          <w:trHeight w:val="425"/>
        </w:trPr>
        <w:tc>
          <w:tcPr>
            <w:tcW w:w="7"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11746" w:type="dxa"/>
            <w:gridSpan w:val="25"/>
          </w:tcPr>
          <w:tbl>
            <w:tblPr>
              <w:tblW w:w="0" w:type="auto"/>
              <w:tblCellMar>
                <w:left w:w="0" w:type="dxa"/>
                <w:right w:w="0" w:type="dxa"/>
              </w:tblCellMar>
              <w:tblLook w:val="0000" w:firstRow="0" w:lastRow="0" w:firstColumn="0" w:lastColumn="0" w:noHBand="0" w:noVBand="0"/>
            </w:tblPr>
            <w:tblGrid>
              <w:gridCol w:w="9566"/>
            </w:tblGrid>
            <w:tr w:rsidR="004C7071" w:rsidRPr="003B1F68" w:rsidTr="00E265EE">
              <w:trPr>
                <w:trHeight w:val="345"/>
              </w:trPr>
              <w:tc>
                <w:tcPr>
                  <w:tcW w:w="9566" w:type="dxa"/>
                  <w:tcMar>
                    <w:top w:w="40" w:type="dxa"/>
                    <w:left w:w="40" w:type="dxa"/>
                    <w:bottom w:w="40" w:type="dxa"/>
                    <w:right w:w="40" w:type="dxa"/>
                  </w:tcMar>
                </w:tcPr>
                <w:p w:rsidR="00E265EE" w:rsidRDefault="004C7071" w:rsidP="004C7071">
                  <w:pPr>
                    <w:jc w:val="center"/>
                    <w:rPr>
                      <w:bCs/>
                      <w:sz w:val="28"/>
                      <w:szCs w:val="28"/>
                      <w:lang w:val="ru-RU"/>
                    </w:rPr>
                  </w:pPr>
                  <w:r w:rsidRPr="00E265EE">
                    <w:rPr>
                      <w:bCs/>
                      <w:sz w:val="28"/>
                      <w:szCs w:val="28"/>
                      <w:lang w:val="ru-RU"/>
                    </w:rPr>
                    <w:t xml:space="preserve">Квалификация выпускника: </w:t>
                  </w:r>
                </w:p>
                <w:p w:rsidR="004C7071" w:rsidRPr="00E265EE" w:rsidRDefault="003B1F68" w:rsidP="004C7071">
                  <w:pPr>
                    <w:jc w:val="center"/>
                    <w:rPr>
                      <w:color w:val="000000"/>
                      <w:sz w:val="28"/>
                      <w:szCs w:val="28"/>
                      <w:lang w:val="ru-RU"/>
                    </w:rPr>
                  </w:pPr>
                  <w:r>
                    <w:rPr>
                      <w:bCs/>
                      <w:sz w:val="28"/>
                      <w:szCs w:val="28"/>
                      <w:lang w:val="ru-RU"/>
                    </w:rPr>
                    <w:t>Бухгалтер</w:t>
                  </w:r>
                </w:p>
                <w:p w:rsidR="004C7071" w:rsidRPr="006A7EE7" w:rsidRDefault="004C7071" w:rsidP="004C7071">
                  <w:pPr>
                    <w:jc w:val="center"/>
                    <w:rPr>
                      <w:sz w:val="28"/>
                      <w:szCs w:val="28"/>
                      <w:lang w:val="ru-RU"/>
                    </w:rPr>
                  </w:pPr>
                </w:p>
              </w:tc>
            </w:tr>
          </w:tbl>
          <w:p w:rsidR="004C7071" w:rsidRPr="006A7EE7" w:rsidRDefault="004C7071" w:rsidP="004C7071">
            <w:pPr>
              <w:jc w:val="center"/>
              <w:rPr>
                <w:sz w:val="28"/>
                <w:szCs w:val="28"/>
                <w:lang w:val="ru-RU"/>
              </w:rPr>
            </w:pPr>
          </w:p>
        </w:tc>
        <w:tc>
          <w:tcPr>
            <w:tcW w:w="6" w:type="dxa"/>
          </w:tcPr>
          <w:p w:rsidR="004C7071" w:rsidRPr="00AA1868" w:rsidRDefault="004C7071" w:rsidP="00E265EE">
            <w:pPr>
              <w:pStyle w:val="EmptyLayoutCell"/>
              <w:rPr>
                <w:lang w:val="ru-RU"/>
              </w:rPr>
            </w:pPr>
          </w:p>
        </w:tc>
      </w:tr>
      <w:tr w:rsidR="004C7071" w:rsidRPr="003B1F68" w:rsidTr="00DD166D">
        <w:trPr>
          <w:gridAfter w:val="18"/>
          <w:wAfter w:w="1180" w:type="dxa"/>
          <w:trHeight w:val="752"/>
        </w:trPr>
        <w:tc>
          <w:tcPr>
            <w:tcW w:w="7"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4C7071">
            <w:pPr>
              <w:pStyle w:val="EmptyLayoutCell"/>
              <w:jc w:val="center"/>
              <w:rPr>
                <w:sz w:val="28"/>
                <w:szCs w:val="28"/>
                <w:lang w:val="ru-RU"/>
              </w:rPr>
            </w:pPr>
          </w:p>
        </w:tc>
        <w:tc>
          <w:tcPr>
            <w:tcW w:w="6" w:type="dxa"/>
          </w:tcPr>
          <w:p w:rsidR="004C7071" w:rsidRPr="00E265EE" w:rsidRDefault="004C7071" w:rsidP="004C7071">
            <w:pPr>
              <w:pStyle w:val="EmptyLayoutCell"/>
              <w:jc w:val="center"/>
              <w:rPr>
                <w:sz w:val="28"/>
                <w:szCs w:val="28"/>
                <w:lang w:val="ru-RU"/>
              </w:rPr>
            </w:pPr>
          </w:p>
        </w:tc>
        <w:tc>
          <w:tcPr>
            <w:tcW w:w="6" w:type="dxa"/>
          </w:tcPr>
          <w:p w:rsidR="004C7071" w:rsidRPr="00E265EE" w:rsidRDefault="004C7071" w:rsidP="004C7071">
            <w:pPr>
              <w:pStyle w:val="EmptyLayoutCell"/>
              <w:jc w:val="center"/>
              <w:rPr>
                <w:sz w:val="28"/>
                <w:szCs w:val="28"/>
                <w:lang w:val="ru-RU"/>
              </w:rPr>
            </w:pPr>
          </w:p>
        </w:tc>
        <w:tc>
          <w:tcPr>
            <w:tcW w:w="2090" w:type="dxa"/>
          </w:tcPr>
          <w:p w:rsidR="004C7071" w:rsidRPr="00E265EE" w:rsidRDefault="004C7071" w:rsidP="004C7071">
            <w:pPr>
              <w:pStyle w:val="EmptyLayoutCell"/>
              <w:jc w:val="center"/>
              <w:rPr>
                <w:sz w:val="28"/>
                <w:szCs w:val="28"/>
                <w:lang w:val="ru-RU"/>
              </w:rPr>
            </w:pPr>
          </w:p>
        </w:tc>
        <w:tc>
          <w:tcPr>
            <w:tcW w:w="3805" w:type="dxa"/>
          </w:tcPr>
          <w:p w:rsidR="004C7071" w:rsidRPr="006A7EE7" w:rsidRDefault="00DD166D" w:rsidP="004C7071">
            <w:pPr>
              <w:pStyle w:val="EmptyLayoutCell"/>
              <w:jc w:val="center"/>
              <w:rPr>
                <w:sz w:val="28"/>
                <w:szCs w:val="28"/>
                <w:lang w:val="ru-RU"/>
              </w:rPr>
            </w:pPr>
            <w:r>
              <w:rPr>
                <w:sz w:val="28"/>
                <w:szCs w:val="28"/>
                <w:lang w:val="ru-RU"/>
              </w:rPr>
              <w:t xml:space="preserve"> </w:t>
            </w:r>
            <w:bookmarkStart w:id="0" w:name="_GoBack"/>
            <w:bookmarkEnd w:id="0"/>
            <w:r>
              <w:rPr>
                <w:sz w:val="28"/>
                <w:szCs w:val="28"/>
                <w:lang w:val="ru-RU"/>
              </w:rPr>
              <w:t xml:space="preserve"> Год начала подготовки:  2025</w:t>
            </w:r>
          </w:p>
        </w:tc>
        <w:tc>
          <w:tcPr>
            <w:tcW w:w="509" w:type="dxa"/>
          </w:tcPr>
          <w:p w:rsidR="004C7071" w:rsidRPr="00E265EE" w:rsidRDefault="004C7071" w:rsidP="004C7071">
            <w:pPr>
              <w:jc w:val="center"/>
              <w:rPr>
                <w:sz w:val="28"/>
                <w:szCs w:val="28"/>
                <w:lang w:val="ru-RU"/>
              </w:rPr>
            </w:pPr>
          </w:p>
        </w:tc>
        <w:tc>
          <w:tcPr>
            <w:tcW w:w="2344" w:type="dxa"/>
            <w:gridSpan w:val="3"/>
          </w:tcPr>
          <w:p w:rsidR="004C7071" w:rsidRPr="00E265EE" w:rsidRDefault="004C7071" w:rsidP="004C7071">
            <w:pPr>
              <w:pStyle w:val="EmptyLayoutCell"/>
              <w:jc w:val="center"/>
              <w:rPr>
                <w:sz w:val="28"/>
                <w:szCs w:val="28"/>
                <w:lang w:val="ru-RU"/>
              </w:rPr>
            </w:pPr>
          </w:p>
        </w:tc>
        <w:tc>
          <w:tcPr>
            <w:tcW w:w="2583" w:type="dxa"/>
            <w:gridSpan w:val="4"/>
          </w:tcPr>
          <w:p w:rsidR="004C7071" w:rsidRPr="00E265EE" w:rsidRDefault="004C7071" w:rsidP="004C7071">
            <w:pPr>
              <w:pStyle w:val="EmptyLayoutCell"/>
              <w:jc w:val="center"/>
              <w:rPr>
                <w:sz w:val="28"/>
                <w:szCs w:val="28"/>
                <w:lang w:val="ru-RU"/>
              </w:rPr>
            </w:pPr>
          </w:p>
        </w:tc>
        <w:tc>
          <w:tcPr>
            <w:tcW w:w="88" w:type="dxa"/>
          </w:tcPr>
          <w:p w:rsidR="004C7071" w:rsidRPr="00E265EE" w:rsidRDefault="004C7071" w:rsidP="004C7071">
            <w:pPr>
              <w:pStyle w:val="EmptyLayoutCell"/>
              <w:jc w:val="center"/>
              <w:rPr>
                <w:sz w:val="28"/>
                <w:szCs w:val="28"/>
                <w:lang w:val="ru-RU"/>
              </w:rPr>
            </w:pPr>
          </w:p>
        </w:tc>
        <w:tc>
          <w:tcPr>
            <w:tcW w:w="303" w:type="dxa"/>
            <w:gridSpan w:val="10"/>
          </w:tcPr>
          <w:p w:rsidR="004C7071" w:rsidRPr="00E265EE" w:rsidRDefault="004C7071" w:rsidP="004C7071">
            <w:pPr>
              <w:pStyle w:val="EmptyLayoutCell"/>
              <w:jc w:val="center"/>
              <w:rPr>
                <w:sz w:val="28"/>
                <w:szCs w:val="28"/>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r>
      <w:tr w:rsidR="004C7071" w:rsidRPr="003B1F68" w:rsidTr="00DD166D">
        <w:trPr>
          <w:gridAfter w:val="13"/>
          <w:wAfter w:w="1141" w:type="dxa"/>
          <w:trHeight w:val="266"/>
        </w:trPr>
        <w:tc>
          <w:tcPr>
            <w:tcW w:w="7"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4C7071">
            <w:pPr>
              <w:pStyle w:val="EmptyLayoutCell"/>
              <w:jc w:val="center"/>
              <w:rPr>
                <w:sz w:val="28"/>
                <w:szCs w:val="28"/>
                <w:lang w:val="ru-RU"/>
              </w:rPr>
            </w:pPr>
          </w:p>
        </w:tc>
        <w:tc>
          <w:tcPr>
            <w:tcW w:w="6" w:type="dxa"/>
          </w:tcPr>
          <w:p w:rsidR="004C7071" w:rsidRPr="00E265EE" w:rsidRDefault="004C7071" w:rsidP="004C7071">
            <w:pPr>
              <w:pStyle w:val="EmptyLayoutCell"/>
              <w:jc w:val="center"/>
              <w:rPr>
                <w:sz w:val="28"/>
                <w:szCs w:val="28"/>
                <w:lang w:val="ru-RU"/>
              </w:rPr>
            </w:pPr>
          </w:p>
        </w:tc>
        <w:tc>
          <w:tcPr>
            <w:tcW w:w="6" w:type="dxa"/>
          </w:tcPr>
          <w:p w:rsidR="004C7071" w:rsidRPr="00E265EE" w:rsidRDefault="004C7071" w:rsidP="004C7071">
            <w:pPr>
              <w:pStyle w:val="EmptyLayoutCell"/>
              <w:jc w:val="center"/>
              <w:rPr>
                <w:sz w:val="28"/>
                <w:szCs w:val="28"/>
                <w:lang w:val="ru-RU"/>
              </w:rPr>
            </w:pPr>
          </w:p>
        </w:tc>
        <w:tc>
          <w:tcPr>
            <w:tcW w:w="2090" w:type="dxa"/>
          </w:tcPr>
          <w:p w:rsidR="004C7071" w:rsidRPr="00E265EE" w:rsidRDefault="004C7071" w:rsidP="004C7071">
            <w:pPr>
              <w:pStyle w:val="EmptyLayoutCell"/>
              <w:jc w:val="center"/>
              <w:rPr>
                <w:sz w:val="28"/>
                <w:szCs w:val="28"/>
                <w:lang w:val="ru-RU"/>
              </w:rPr>
            </w:pPr>
          </w:p>
        </w:tc>
        <w:tc>
          <w:tcPr>
            <w:tcW w:w="3805" w:type="dxa"/>
          </w:tcPr>
          <w:p w:rsidR="004C7071" w:rsidRPr="006A7EE7" w:rsidRDefault="004C7071" w:rsidP="004C7071">
            <w:pPr>
              <w:pStyle w:val="EmptyLayoutCell"/>
              <w:jc w:val="center"/>
              <w:rPr>
                <w:sz w:val="28"/>
                <w:szCs w:val="28"/>
                <w:lang w:val="ru-RU"/>
              </w:rPr>
            </w:pPr>
          </w:p>
        </w:tc>
        <w:tc>
          <w:tcPr>
            <w:tcW w:w="509" w:type="dxa"/>
          </w:tcPr>
          <w:p w:rsidR="004C7071" w:rsidRPr="00E265EE" w:rsidRDefault="004C7071" w:rsidP="004C7071">
            <w:pPr>
              <w:pStyle w:val="EmptyLayoutCell"/>
              <w:jc w:val="center"/>
              <w:rPr>
                <w:sz w:val="28"/>
                <w:szCs w:val="28"/>
                <w:lang w:val="ru-RU"/>
              </w:rPr>
            </w:pPr>
          </w:p>
        </w:tc>
        <w:tc>
          <w:tcPr>
            <w:tcW w:w="73" w:type="dxa"/>
          </w:tcPr>
          <w:p w:rsidR="004C7071" w:rsidRPr="00E265EE" w:rsidRDefault="004C7071" w:rsidP="004C7071">
            <w:pPr>
              <w:pStyle w:val="EmptyLayoutCell"/>
              <w:jc w:val="center"/>
              <w:rPr>
                <w:sz w:val="28"/>
                <w:szCs w:val="28"/>
                <w:lang w:val="ru-RU"/>
              </w:rPr>
            </w:pPr>
          </w:p>
        </w:tc>
        <w:tc>
          <w:tcPr>
            <w:tcW w:w="2357" w:type="dxa"/>
            <w:gridSpan w:val="3"/>
          </w:tcPr>
          <w:p w:rsidR="004C7071" w:rsidRPr="00E265EE" w:rsidRDefault="004C7071" w:rsidP="004C7071">
            <w:pPr>
              <w:pStyle w:val="EmptyLayoutCell"/>
              <w:jc w:val="center"/>
              <w:rPr>
                <w:sz w:val="28"/>
                <w:szCs w:val="28"/>
                <w:lang w:val="ru-RU"/>
              </w:rPr>
            </w:pPr>
          </w:p>
        </w:tc>
        <w:tc>
          <w:tcPr>
            <w:tcW w:w="2585" w:type="dxa"/>
            <w:gridSpan w:val="4"/>
          </w:tcPr>
          <w:p w:rsidR="004C7071" w:rsidRPr="00E265EE" w:rsidRDefault="004C7071" w:rsidP="004C7071">
            <w:pPr>
              <w:pStyle w:val="EmptyLayoutCell"/>
              <w:jc w:val="center"/>
              <w:rPr>
                <w:sz w:val="28"/>
                <w:szCs w:val="28"/>
                <w:lang w:val="ru-RU"/>
              </w:rPr>
            </w:pPr>
          </w:p>
        </w:tc>
        <w:tc>
          <w:tcPr>
            <w:tcW w:w="303" w:type="dxa"/>
            <w:gridSpan w:val="10"/>
          </w:tcPr>
          <w:p w:rsidR="004C7071" w:rsidRPr="00E265EE" w:rsidRDefault="004C7071" w:rsidP="004C7071">
            <w:pPr>
              <w:pStyle w:val="EmptyLayoutCell"/>
              <w:jc w:val="center"/>
              <w:rPr>
                <w:sz w:val="28"/>
                <w:szCs w:val="28"/>
                <w:lang w:val="ru-RU"/>
              </w:rPr>
            </w:pPr>
          </w:p>
        </w:tc>
        <w:tc>
          <w:tcPr>
            <w:tcW w:w="30" w:type="dxa"/>
            <w:gridSpan w:val="5"/>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10" w:type="dxa"/>
          </w:tcPr>
          <w:p w:rsidR="004C7071" w:rsidRPr="00E265EE" w:rsidRDefault="004C7071" w:rsidP="00E265EE">
            <w:pPr>
              <w:pStyle w:val="EmptyLayoutCell"/>
              <w:rPr>
                <w:lang w:val="ru-RU"/>
              </w:rPr>
            </w:pPr>
          </w:p>
        </w:tc>
        <w:tc>
          <w:tcPr>
            <w:tcW w:w="11"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r>
      <w:tr w:rsidR="004C7071" w:rsidTr="00DD166D">
        <w:trPr>
          <w:gridAfter w:val="13"/>
          <w:wAfter w:w="1141" w:type="dxa"/>
          <w:trHeight w:val="425"/>
        </w:trPr>
        <w:tc>
          <w:tcPr>
            <w:tcW w:w="7"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4C7071">
            <w:pPr>
              <w:pStyle w:val="EmptyLayoutCell"/>
              <w:jc w:val="center"/>
              <w:rPr>
                <w:sz w:val="28"/>
                <w:szCs w:val="28"/>
                <w:lang w:val="ru-RU"/>
              </w:rPr>
            </w:pPr>
          </w:p>
        </w:tc>
        <w:tc>
          <w:tcPr>
            <w:tcW w:w="11734" w:type="dxa"/>
            <w:gridSpan w:val="23"/>
          </w:tcPr>
          <w:p w:rsidR="004C7071" w:rsidRDefault="004C7071" w:rsidP="004C7071">
            <w:pPr>
              <w:jc w:val="center"/>
              <w:rPr>
                <w:sz w:val="28"/>
                <w:szCs w:val="28"/>
                <w:lang w:val="ru-RU"/>
              </w:rPr>
            </w:pPr>
          </w:p>
          <w:p w:rsidR="00E265EE" w:rsidRDefault="00E265EE" w:rsidP="00E265EE">
            <w:pPr>
              <w:rPr>
                <w:sz w:val="28"/>
                <w:szCs w:val="28"/>
                <w:lang w:val="ru-RU"/>
              </w:rPr>
            </w:pPr>
          </w:p>
          <w:p w:rsidR="004B73B6" w:rsidRDefault="004B73B6" w:rsidP="00E265EE">
            <w:pPr>
              <w:rPr>
                <w:sz w:val="28"/>
                <w:szCs w:val="28"/>
                <w:lang w:val="ru-RU"/>
              </w:rPr>
            </w:pPr>
          </w:p>
          <w:p w:rsidR="004C7071" w:rsidRPr="006A7EE7" w:rsidRDefault="004C7071" w:rsidP="004C7071">
            <w:pPr>
              <w:jc w:val="center"/>
              <w:rPr>
                <w:sz w:val="28"/>
                <w:szCs w:val="28"/>
                <w:lang w:val="ru-RU"/>
              </w:rPr>
            </w:pPr>
          </w:p>
          <w:tbl>
            <w:tblPr>
              <w:tblW w:w="0" w:type="auto"/>
              <w:tblCellMar>
                <w:left w:w="0" w:type="dxa"/>
                <w:right w:w="0" w:type="dxa"/>
              </w:tblCellMar>
              <w:tblLook w:val="0000" w:firstRow="0" w:lastRow="0" w:firstColumn="0" w:lastColumn="0" w:noHBand="0" w:noVBand="0"/>
            </w:tblPr>
            <w:tblGrid>
              <w:gridCol w:w="7157"/>
            </w:tblGrid>
            <w:tr w:rsidR="004C7071" w:rsidRPr="006A7EE7" w:rsidTr="00E265EE">
              <w:trPr>
                <w:trHeight w:val="345"/>
              </w:trPr>
              <w:tc>
                <w:tcPr>
                  <w:tcW w:w="7157" w:type="dxa"/>
                  <w:tcMar>
                    <w:top w:w="40" w:type="dxa"/>
                    <w:left w:w="40" w:type="dxa"/>
                    <w:bottom w:w="40" w:type="dxa"/>
                    <w:right w:w="40" w:type="dxa"/>
                  </w:tcMar>
                </w:tcPr>
                <w:p w:rsidR="004C7071" w:rsidRPr="006A7EE7" w:rsidRDefault="004C7071" w:rsidP="004C7071">
                  <w:pPr>
                    <w:jc w:val="center"/>
                    <w:rPr>
                      <w:color w:val="000000"/>
                      <w:sz w:val="28"/>
                      <w:szCs w:val="28"/>
                      <w:lang w:val="ru-RU"/>
                    </w:rPr>
                  </w:pPr>
                  <w:r>
                    <w:rPr>
                      <w:color w:val="000000"/>
                      <w:sz w:val="28"/>
                      <w:szCs w:val="28"/>
                      <w:lang w:val="ru-RU"/>
                    </w:rPr>
                    <w:t xml:space="preserve">                         </w:t>
                  </w:r>
                  <w:proofErr w:type="spellStart"/>
                  <w:r w:rsidRPr="006A7EE7">
                    <w:rPr>
                      <w:color w:val="000000"/>
                      <w:sz w:val="28"/>
                      <w:szCs w:val="28"/>
                    </w:rPr>
                    <w:t>Новосибирск</w:t>
                  </w:r>
                  <w:proofErr w:type="spellEnd"/>
                </w:p>
                <w:p w:rsidR="004C7071" w:rsidRPr="006A7EE7" w:rsidRDefault="004C7071" w:rsidP="004C7071">
                  <w:pPr>
                    <w:jc w:val="center"/>
                    <w:rPr>
                      <w:sz w:val="28"/>
                      <w:szCs w:val="28"/>
                      <w:lang w:val="ru-RU"/>
                    </w:rPr>
                  </w:pPr>
                  <w:r>
                    <w:rPr>
                      <w:color w:val="000000"/>
                      <w:sz w:val="28"/>
                      <w:szCs w:val="28"/>
                      <w:lang w:val="ru-RU"/>
                    </w:rPr>
                    <w:t xml:space="preserve">                          </w:t>
                  </w:r>
                  <w:r w:rsidRPr="006A7EE7">
                    <w:rPr>
                      <w:color w:val="000000"/>
                      <w:sz w:val="28"/>
                      <w:szCs w:val="28"/>
                    </w:rPr>
                    <w:t>20</w:t>
                  </w:r>
                  <w:r w:rsidRPr="006A7EE7">
                    <w:rPr>
                      <w:color w:val="000000"/>
                      <w:sz w:val="28"/>
                      <w:szCs w:val="28"/>
                      <w:lang w:val="ru-RU"/>
                    </w:rPr>
                    <w:t>2</w:t>
                  </w:r>
                  <w:r>
                    <w:rPr>
                      <w:color w:val="000000"/>
                      <w:sz w:val="28"/>
                      <w:szCs w:val="28"/>
                      <w:lang w:val="ru-RU"/>
                    </w:rPr>
                    <w:t>5</w:t>
                  </w:r>
                </w:p>
              </w:tc>
            </w:tr>
          </w:tbl>
          <w:p w:rsidR="004C7071" w:rsidRPr="006A7EE7" w:rsidRDefault="004C7071" w:rsidP="004C7071">
            <w:pPr>
              <w:jc w:val="center"/>
              <w:rPr>
                <w:sz w:val="28"/>
                <w:szCs w:val="28"/>
              </w:rPr>
            </w:pPr>
          </w:p>
        </w:tc>
        <w:tc>
          <w:tcPr>
            <w:tcW w:w="30" w:type="dxa"/>
            <w:gridSpan w:val="5"/>
          </w:tcPr>
          <w:p w:rsidR="004C7071" w:rsidRDefault="004C7071" w:rsidP="00E265EE">
            <w:pPr>
              <w:pStyle w:val="EmptyLayoutCell"/>
            </w:pPr>
          </w:p>
        </w:tc>
        <w:tc>
          <w:tcPr>
            <w:tcW w:w="6" w:type="dxa"/>
          </w:tcPr>
          <w:p w:rsidR="004C7071" w:rsidRDefault="004C7071" w:rsidP="00E265EE">
            <w:pPr>
              <w:pStyle w:val="EmptyLayoutCell"/>
            </w:pPr>
          </w:p>
        </w:tc>
        <w:tc>
          <w:tcPr>
            <w:tcW w:w="10" w:type="dxa"/>
          </w:tcPr>
          <w:p w:rsidR="004C7071" w:rsidRDefault="004C7071" w:rsidP="00E265EE">
            <w:pPr>
              <w:pStyle w:val="EmptyLayoutCell"/>
            </w:pPr>
          </w:p>
        </w:tc>
        <w:tc>
          <w:tcPr>
            <w:tcW w:w="11" w:type="dxa"/>
          </w:tcPr>
          <w:p w:rsidR="004C7071" w:rsidRDefault="004C7071" w:rsidP="00E265EE">
            <w:pPr>
              <w:pStyle w:val="EmptyLayoutCell"/>
            </w:pPr>
          </w:p>
        </w:tc>
        <w:tc>
          <w:tcPr>
            <w:tcW w:w="6" w:type="dxa"/>
          </w:tcPr>
          <w:p w:rsidR="004C7071" w:rsidRDefault="004C7071" w:rsidP="00E265EE">
            <w:pPr>
              <w:pStyle w:val="EmptyLayoutCell"/>
            </w:pPr>
          </w:p>
        </w:tc>
        <w:tc>
          <w:tcPr>
            <w:tcW w:w="6" w:type="dxa"/>
          </w:tcPr>
          <w:p w:rsidR="004C7071" w:rsidRDefault="004C7071" w:rsidP="00E265EE">
            <w:pPr>
              <w:pStyle w:val="EmptyLayoutCell"/>
            </w:pPr>
          </w:p>
        </w:tc>
      </w:tr>
      <w:tr w:rsidR="004C7071" w:rsidTr="00DD166D">
        <w:trPr>
          <w:gridAfter w:val="6"/>
          <w:wAfter w:w="55" w:type="dxa"/>
          <w:trHeight w:val="179"/>
        </w:trPr>
        <w:tc>
          <w:tcPr>
            <w:tcW w:w="11151" w:type="dxa"/>
            <w:gridSpan w:val="15"/>
          </w:tcPr>
          <w:p w:rsidR="004C7071" w:rsidRDefault="004C7071" w:rsidP="00E265EE">
            <w:pPr>
              <w:pStyle w:val="EmptyLayoutCell"/>
            </w:pPr>
          </w:p>
        </w:tc>
        <w:tc>
          <w:tcPr>
            <w:tcW w:w="389" w:type="dxa"/>
            <w:gridSpan w:val="3"/>
          </w:tcPr>
          <w:p w:rsidR="004C7071" w:rsidRDefault="004C7071" w:rsidP="00E265EE">
            <w:pPr>
              <w:pStyle w:val="EmptyLayoutCell"/>
            </w:pPr>
          </w:p>
        </w:tc>
        <w:tc>
          <w:tcPr>
            <w:tcW w:w="20" w:type="dxa"/>
          </w:tcPr>
          <w:p w:rsidR="004C7071" w:rsidRDefault="004C7071" w:rsidP="00E265EE">
            <w:pPr>
              <w:pStyle w:val="EmptyLayoutCell"/>
            </w:pPr>
          </w:p>
        </w:tc>
        <w:tc>
          <w:tcPr>
            <w:tcW w:w="27" w:type="dxa"/>
          </w:tcPr>
          <w:p w:rsidR="004C7071" w:rsidRDefault="004C7071" w:rsidP="00E265EE">
            <w:pPr>
              <w:pStyle w:val="EmptyLayoutCell"/>
            </w:pPr>
          </w:p>
        </w:tc>
        <w:tc>
          <w:tcPr>
            <w:tcW w:w="172" w:type="dxa"/>
            <w:gridSpan w:val="7"/>
          </w:tcPr>
          <w:p w:rsidR="004C7071" w:rsidRDefault="004C7071" w:rsidP="00E265EE">
            <w:pPr>
              <w:pStyle w:val="EmptyLayoutCell"/>
            </w:pPr>
          </w:p>
        </w:tc>
        <w:tc>
          <w:tcPr>
            <w:tcW w:w="314" w:type="dxa"/>
            <w:gridSpan w:val="12"/>
          </w:tcPr>
          <w:p w:rsidR="004C7071" w:rsidRDefault="004C7071" w:rsidP="00E265EE">
            <w:pPr>
              <w:pStyle w:val="EmptyLayoutCell"/>
            </w:pPr>
          </w:p>
        </w:tc>
        <w:tc>
          <w:tcPr>
            <w:tcW w:w="14" w:type="dxa"/>
          </w:tcPr>
          <w:p w:rsidR="004C7071" w:rsidRDefault="004C7071" w:rsidP="00E265EE">
            <w:pPr>
              <w:pStyle w:val="EmptyLayoutCell"/>
            </w:pPr>
          </w:p>
        </w:tc>
        <w:tc>
          <w:tcPr>
            <w:tcW w:w="288" w:type="dxa"/>
          </w:tcPr>
          <w:p w:rsidR="004C7071" w:rsidRDefault="004C7071" w:rsidP="00E265EE">
            <w:pPr>
              <w:pStyle w:val="EmptyLayoutCell"/>
            </w:pPr>
          </w:p>
        </w:tc>
        <w:tc>
          <w:tcPr>
            <w:tcW w:w="503" w:type="dxa"/>
          </w:tcPr>
          <w:p w:rsidR="004C7071" w:rsidRDefault="004C7071" w:rsidP="00E265EE">
            <w:pPr>
              <w:pStyle w:val="EmptyLayoutCell"/>
            </w:pPr>
          </w:p>
        </w:tc>
        <w:tc>
          <w:tcPr>
            <w:tcW w:w="20" w:type="dxa"/>
          </w:tcPr>
          <w:p w:rsidR="004C7071" w:rsidRDefault="004C7071" w:rsidP="00E265EE">
            <w:pPr>
              <w:pStyle w:val="EmptyLayoutCell"/>
            </w:pPr>
          </w:p>
        </w:tc>
        <w:tc>
          <w:tcPr>
            <w:tcW w:w="16" w:type="dxa"/>
          </w:tcPr>
          <w:p w:rsidR="004C7071" w:rsidRDefault="004C7071" w:rsidP="00E265EE">
            <w:pPr>
              <w:pStyle w:val="EmptyLayoutCell"/>
            </w:pPr>
          </w:p>
        </w:tc>
      </w:tr>
    </w:tbl>
    <w:p w:rsidR="003B1F68" w:rsidRDefault="003B1F68" w:rsidP="004C7071">
      <w:pPr>
        <w:keepNext/>
        <w:spacing w:after="120"/>
        <w:jc w:val="center"/>
        <w:outlineLvl w:val="0"/>
        <w:rPr>
          <w:rFonts w:eastAsia="Segoe UI"/>
          <w:b/>
          <w:bCs/>
          <w:caps/>
          <w:kern w:val="32"/>
          <w:sz w:val="24"/>
          <w:szCs w:val="24"/>
          <w:lang w:val="ru-RU" w:eastAsia="x-none"/>
        </w:rPr>
      </w:pPr>
    </w:p>
    <w:p w:rsidR="003B1F68" w:rsidRDefault="003B1F68" w:rsidP="004B73B6">
      <w:pPr>
        <w:spacing w:after="200" w:line="276" w:lineRule="auto"/>
        <w:ind w:firstLine="708"/>
        <w:jc w:val="both"/>
        <w:rPr>
          <w:rFonts w:eastAsia="Calibri"/>
          <w:color w:val="000000"/>
          <w:sz w:val="28"/>
          <w:szCs w:val="28"/>
          <w:lang w:val="ru-RU"/>
        </w:rPr>
      </w:pPr>
      <w:r>
        <w:rPr>
          <w:rFonts w:eastAsia="Segoe UI"/>
          <w:b/>
          <w:bCs/>
          <w:caps/>
          <w:kern w:val="32"/>
          <w:sz w:val="24"/>
          <w:szCs w:val="24"/>
          <w:lang w:val="ru-RU" w:eastAsia="x-none"/>
        </w:rPr>
        <w:br w:type="page"/>
      </w:r>
      <w:r w:rsidRPr="006A7EE7">
        <w:rPr>
          <w:color w:val="000000"/>
          <w:sz w:val="28"/>
          <w:szCs w:val="28"/>
          <w:lang w:val="ru-RU"/>
        </w:rPr>
        <w:lastRenderedPageBreak/>
        <w:t xml:space="preserve">Рабочая программа учебной дисциплины </w:t>
      </w:r>
      <w:r w:rsidRPr="004B73B6">
        <w:rPr>
          <w:i/>
          <w:color w:val="000000"/>
          <w:sz w:val="28"/>
          <w:szCs w:val="28"/>
          <w:lang w:val="ru-RU"/>
        </w:rPr>
        <w:t>Аудит</w:t>
      </w:r>
      <w:r w:rsidRPr="006A7EE7">
        <w:rPr>
          <w:i/>
          <w:color w:val="000000"/>
          <w:sz w:val="28"/>
          <w:szCs w:val="28"/>
          <w:lang w:val="ru-RU"/>
        </w:rPr>
        <w:t xml:space="preserve"> </w:t>
      </w:r>
      <w:r w:rsidRPr="006A7EE7">
        <w:rPr>
          <w:color w:val="000000"/>
          <w:sz w:val="28"/>
          <w:szCs w:val="28"/>
          <w:lang w:val="ru-RU"/>
        </w:rPr>
        <w:t xml:space="preserve">разработана в соответствии с требованиями </w:t>
      </w:r>
      <w:r w:rsidR="002A2178" w:rsidRPr="002A2178">
        <w:rPr>
          <w:color w:val="000000"/>
          <w:sz w:val="28"/>
          <w:szCs w:val="28"/>
          <w:lang w:val="ru-RU"/>
        </w:rPr>
        <w:t>федеральн</w:t>
      </w:r>
      <w:r w:rsidR="006C2748">
        <w:rPr>
          <w:color w:val="000000"/>
          <w:sz w:val="28"/>
          <w:szCs w:val="28"/>
          <w:lang w:val="ru-RU"/>
        </w:rPr>
        <w:t>ого</w:t>
      </w:r>
      <w:r w:rsidR="002A2178" w:rsidRPr="002A2178">
        <w:rPr>
          <w:color w:val="000000"/>
          <w:sz w:val="28"/>
          <w:szCs w:val="28"/>
          <w:lang w:val="ru-RU"/>
        </w:rPr>
        <w:t xml:space="preserve"> государственн</w:t>
      </w:r>
      <w:r w:rsidR="006C2748">
        <w:rPr>
          <w:color w:val="000000"/>
          <w:sz w:val="28"/>
          <w:szCs w:val="28"/>
          <w:lang w:val="ru-RU"/>
        </w:rPr>
        <w:t>ого</w:t>
      </w:r>
      <w:r w:rsidR="002A2178" w:rsidRPr="002A2178">
        <w:rPr>
          <w:color w:val="000000"/>
          <w:sz w:val="28"/>
          <w:szCs w:val="28"/>
          <w:lang w:val="ru-RU"/>
        </w:rPr>
        <w:t xml:space="preserve"> образовательн</w:t>
      </w:r>
      <w:r w:rsidR="006C2748">
        <w:rPr>
          <w:color w:val="000000"/>
          <w:sz w:val="28"/>
          <w:szCs w:val="28"/>
          <w:lang w:val="ru-RU"/>
        </w:rPr>
        <w:t>ого</w:t>
      </w:r>
      <w:r w:rsidR="002A2178" w:rsidRPr="002A2178">
        <w:rPr>
          <w:color w:val="000000"/>
          <w:sz w:val="28"/>
          <w:szCs w:val="28"/>
          <w:lang w:val="ru-RU"/>
        </w:rPr>
        <w:t xml:space="preserve"> стандарт</w:t>
      </w:r>
      <w:r w:rsidR="006C2748">
        <w:rPr>
          <w:color w:val="000000"/>
          <w:sz w:val="28"/>
          <w:szCs w:val="28"/>
          <w:lang w:val="ru-RU"/>
        </w:rPr>
        <w:t>а</w:t>
      </w:r>
      <w:r w:rsidR="002A2178" w:rsidRPr="002A2178">
        <w:rPr>
          <w:color w:val="000000"/>
          <w:sz w:val="28"/>
          <w:szCs w:val="28"/>
          <w:lang w:val="ru-RU"/>
        </w:rPr>
        <w:t xml:space="preserve"> среднего профессионального образования по специальности 38.02.01 Экономика и бухгалтерский учет (по отраслям), утвержденным приказом Министерства просвещения Российск</w:t>
      </w:r>
      <w:r w:rsidR="002A2178">
        <w:rPr>
          <w:color w:val="000000"/>
          <w:sz w:val="28"/>
          <w:szCs w:val="28"/>
          <w:lang w:val="ru-RU"/>
        </w:rPr>
        <w:t xml:space="preserve">ой Федерации от 24.06.2024 № 437. </w:t>
      </w:r>
    </w:p>
    <w:p w:rsidR="003B1F68" w:rsidRDefault="003B1F68">
      <w:pPr>
        <w:spacing w:after="200" w:line="276" w:lineRule="auto"/>
        <w:rPr>
          <w:rFonts w:eastAsia="Calibri"/>
          <w:color w:val="000000"/>
          <w:sz w:val="28"/>
          <w:szCs w:val="28"/>
          <w:lang w:val="ru-RU"/>
        </w:rPr>
      </w:pPr>
    </w:p>
    <w:p w:rsidR="003B1F68" w:rsidRDefault="003B1F68" w:rsidP="003B1F68">
      <w:pPr>
        <w:spacing w:after="200" w:line="276" w:lineRule="auto"/>
        <w:jc w:val="both"/>
        <w:rPr>
          <w:b/>
          <w:color w:val="000000"/>
          <w:sz w:val="28"/>
          <w:szCs w:val="28"/>
          <w:lang w:val="ru-RU"/>
        </w:rPr>
      </w:pPr>
      <w:r w:rsidRPr="006A7EE7">
        <w:rPr>
          <w:b/>
          <w:color w:val="000000"/>
          <w:sz w:val="28"/>
          <w:szCs w:val="28"/>
          <w:lang w:val="ru-RU"/>
        </w:rPr>
        <w:t>РАЗРАБОТЧИК</w:t>
      </w:r>
      <w:r>
        <w:rPr>
          <w:b/>
          <w:color w:val="000000"/>
          <w:sz w:val="28"/>
          <w:szCs w:val="28"/>
          <w:lang w:val="ru-RU"/>
        </w:rPr>
        <w:t xml:space="preserve">: </w:t>
      </w:r>
      <w:r w:rsidRPr="003B1F68">
        <w:rPr>
          <w:color w:val="000000"/>
          <w:sz w:val="28"/>
          <w:szCs w:val="28"/>
          <w:lang w:val="ru-RU"/>
        </w:rPr>
        <w:t>Жданова Елена Валерьевна, преподаватель кафедры бухгалтерского учета, анализа и аудита</w:t>
      </w:r>
    </w:p>
    <w:p w:rsidR="003B1F68" w:rsidRDefault="003B1F68">
      <w:pPr>
        <w:spacing w:after="200" w:line="276" w:lineRule="auto"/>
        <w:rPr>
          <w:b/>
          <w:color w:val="000000"/>
          <w:sz w:val="28"/>
          <w:szCs w:val="28"/>
          <w:lang w:val="ru-RU"/>
        </w:rPr>
      </w:pPr>
    </w:p>
    <w:p w:rsidR="003B1F68" w:rsidRPr="00240570" w:rsidRDefault="003B1F68">
      <w:pPr>
        <w:spacing w:after="200" w:line="276" w:lineRule="auto"/>
        <w:rPr>
          <w:rFonts w:eastAsia="Segoe UI"/>
          <w:bCs/>
          <w:caps/>
          <w:kern w:val="32"/>
          <w:sz w:val="24"/>
          <w:szCs w:val="24"/>
          <w:lang w:val="ru-RU" w:eastAsia="x-none"/>
        </w:rPr>
      </w:pPr>
      <w:r w:rsidRPr="00240570">
        <w:rPr>
          <w:b/>
          <w:color w:val="000000"/>
          <w:sz w:val="28"/>
          <w:szCs w:val="28"/>
          <w:lang w:val="ru-RU"/>
        </w:rPr>
        <w:t>РЕЦЕНЗЕНТ:</w:t>
      </w:r>
      <w:r w:rsidR="00FF5D21" w:rsidRPr="00240570">
        <w:rPr>
          <w:b/>
          <w:color w:val="000000"/>
          <w:sz w:val="28"/>
          <w:szCs w:val="28"/>
          <w:lang w:val="ru-RU"/>
        </w:rPr>
        <w:t xml:space="preserve"> </w:t>
      </w:r>
      <w:proofErr w:type="spellStart"/>
      <w:r w:rsidR="00FF5D21" w:rsidRPr="00240570">
        <w:rPr>
          <w:color w:val="000000"/>
          <w:sz w:val="28"/>
          <w:szCs w:val="28"/>
          <w:lang w:val="ru-RU"/>
        </w:rPr>
        <w:t>Колчугин</w:t>
      </w:r>
      <w:proofErr w:type="spellEnd"/>
      <w:r w:rsidR="00FF5D21" w:rsidRPr="00240570">
        <w:rPr>
          <w:color w:val="000000"/>
          <w:sz w:val="28"/>
          <w:szCs w:val="28"/>
          <w:lang w:val="ru-RU"/>
        </w:rPr>
        <w:t xml:space="preserve"> С.В., </w:t>
      </w:r>
      <w:proofErr w:type="spellStart"/>
      <w:r w:rsidR="00FF5D21" w:rsidRPr="00240570">
        <w:rPr>
          <w:color w:val="000000"/>
          <w:sz w:val="28"/>
          <w:szCs w:val="28"/>
          <w:lang w:val="ru-RU"/>
        </w:rPr>
        <w:t>канд</w:t>
      </w:r>
      <w:proofErr w:type="gramStart"/>
      <w:r w:rsidR="00FF5D21" w:rsidRPr="00240570">
        <w:rPr>
          <w:color w:val="000000"/>
          <w:sz w:val="28"/>
          <w:szCs w:val="28"/>
          <w:lang w:val="ru-RU"/>
        </w:rPr>
        <w:t>.э</w:t>
      </w:r>
      <w:proofErr w:type="gramEnd"/>
      <w:r w:rsidR="00FF5D21" w:rsidRPr="00240570">
        <w:rPr>
          <w:color w:val="000000"/>
          <w:sz w:val="28"/>
          <w:szCs w:val="28"/>
          <w:lang w:val="ru-RU"/>
        </w:rPr>
        <w:t>кон.наук</w:t>
      </w:r>
      <w:proofErr w:type="spellEnd"/>
      <w:r w:rsidR="00FF5D21" w:rsidRPr="00240570">
        <w:rPr>
          <w:color w:val="000000"/>
          <w:sz w:val="28"/>
          <w:szCs w:val="28"/>
          <w:lang w:val="ru-RU"/>
        </w:rPr>
        <w:t>, доцент кафедры бух</w:t>
      </w:r>
      <w:r w:rsidR="00240570" w:rsidRPr="00240570">
        <w:rPr>
          <w:color w:val="000000"/>
          <w:sz w:val="28"/>
          <w:szCs w:val="28"/>
          <w:lang w:val="ru-RU"/>
        </w:rPr>
        <w:t>галтерского учета, анализа и аудита</w:t>
      </w:r>
    </w:p>
    <w:p w:rsidR="003B1F68" w:rsidRPr="00240570" w:rsidRDefault="003B1F68" w:rsidP="004C7071">
      <w:pPr>
        <w:keepNext/>
        <w:spacing w:after="120"/>
        <w:jc w:val="center"/>
        <w:outlineLvl w:val="0"/>
        <w:rPr>
          <w:rFonts w:eastAsia="Segoe UI"/>
          <w:b/>
          <w:bCs/>
          <w:caps/>
          <w:kern w:val="32"/>
          <w:sz w:val="24"/>
          <w:szCs w:val="24"/>
          <w:lang w:val="ru-RU" w:eastAsia="x-none"/>
        </w:rPr>
      </w:pPr>
    </w:p>
    <w:p w:rsidR="003B1F68" w:rsidRDefault="003B1F68" w:rsidP="004C7071">
      <w:pPr>
        <w:keepNext/>
        <w:spacing w:after="120"/>
        <w:jc w:val="center"/>
        <w:outlineLvl w:val="0"/>
        <w:rPr>
          <w:rFonts w:eastAsia="Segoe UI"/>
          <w:b/>
          <w:bCs/>
          <w:caps/>
          <w:kern w:val="32"/>
          <w:sz w:val="24"/>
          <w:szCs w:val="24"/>
          <w:lang w:val="ru-RU" w:eastAsia="x-none"/>
        </w:rPr>
      </w:pPr>
    </w:p>
    <w:p w:rsidR="004B73B6" w:rsidRDefault="004B73B6" w:rsidP="004C7071">
      <w:pPr>
        <w:keepNext/>
        <w:spacing w:after="120"/>
        <w:jc w:val="center"/>
        <w:outlineLvl w:val="0"/>
        <w:rPr>
          <w:rFonts w:eastAsia="Segoe UI"/>
          <w:b/>
          <w:bCs/>
          <w:caps/>
          <w:kern w:val="32"/>
          <w:sz w:val="24"/>
          <w:szCs w:val="24"/>
          <w:lang w:val="ru-RU" w:eastAsia="x-none"/>
        </w:rPr>
      </w:pPr>
    </w:p>
    <w:p w:rsidR="004B73B6" w:rsidRDefault="004B73B6" w:rsidP="004C7071">
      <w:pPr>
        <w:keepNext/>
        <w:spacing w:after="120"/>
        <w:jc w:val="center"/>
        <w:outlineLvl w:val="0"/>
        <w:rPr>
          <w:rFonts w:eastAsia="Segoe UI"/>
          <w:b/>
          <w:bCs/>
          <w:caps/>
          <w:kern w:val="32"/>
          <w:sz w:val="24"/>
          <w:szCs w:val="24"/>
          <w:lang w:val="ru-RU" w:eastAsia="x-none"/>
        </w:rPr>
      </w:pPr>
    </w:p>
    <w:p w:rsidR="002B7197" w:rsidRDefault="002B7197" w:rsidP="004C7071">
      <w:pPr>
        <w:keepNext/>
        <w:spacing w:after="120"/>
        <w:jc w:val="center"/>
        <w:outlineLvl w:val="0"/>
        <w:rPr>
          <w:rFonts w:eastAsia="Segoe UI"/>
          <w:b/>
          <w:bCs/>
          <w:caps/>
          <w:kern w:val="32"/>
          <w:sz w:val="24"/>
          <w:szCs w:val="24"/>
          <w:lang w:val="ru-RU" w:eastAsia="x-none"/>
        </w:rPr>
      </w:pPr>
    </w:p>
    <w:p w:rsidR="002B7197" w:rsidRDefault="002B7197" w:rsidP="004C7071">
      <w:pPr>
        <w:keepNext/>
        <w:spacing w:after="120"/>
        <w:jc w:val="center"/>
        <w:outlineLvl w:val="0"/>
        <w:rPr>
          <w:rFonts w:eastAsia="Segoe UI"/>
          <w:b/>
          <w:bCs/>
          <w:caps/>
          <w:kern w:val="32"/>
          <w:sz w:val="24"/>
          <w:szCs w:val="24"/>
          <w:lang w:val="ru-RU" w:eastAsia="x-none"/>
        </w:rPr>
      </w:pPr>
    </w:p>
    <w:p w:rsidR="002B7197" w:rsidRDefault="002B7197" w:rsidP="004C7071">
      <w:pPr>
        <w:keepNext/>
        <w:spacing w:after="120"/>
        <w:jc w:val="center"/>
        <w:outlineLvl w:val="0"/>
        <w:rPr>
          <w:rFonts w:eastAsia="Segoe UI"/>
          <w:b/>
          <w:bCs/>
          <w:caps/>
          <w:kern w:val="32"/>
          <w:sz w:val="24"/>
          <w:szCs w:val="24"/>
          <w:lang w:val="ru-RU" w:eastAsia="x-none"/>
        </w:rPr>
      </w:pPr>
    </w:p>
    <w:p w:rsidR="002B7197" w:rsidRDefault="002B7197" w:rsidP="004C7071">
      <w:pPr>
        <w:keepNext/>
        <w:spacing w:after="120"/>
        <w:jc w:val="center"/>
        <w:outlineLvl w:val="0"/>
        <w:rPr>
          <w:rFonts w:eastAsia="Segoe UI"/>
          <w:b/>
          <w:bCs/>
          <w:caps/>
          <w:kern w:val="32"/>
          <w:sz w:val="24"/>
          <w:szCs w:val="24"/>
          <w:lang w:val="ru-RU" w:eastAsia="x-none"/>
        </w:rPr>
      </w:pPr>
    </w:p>
    <w:p w:rsidR="002B7197" w:rsidRPr="00240570" w:rsidRDefault="002B7197" w:rsidP="004C7071">
      <w:pPr>
        <w:keepNext/>
        <w:spacing w:after="120"/>
        <w:jc w:val="center"/>
        <w:outlineLvl w:val="0"/>
        <w:rPr>
          <w:rFonts w:eastAsia="Segoe UI"/>
          <w:b/>
          <w:bCs/>
          <w:caps/>
          <w:kern w:val="32"/>
          <w:sz w:val="24"/>
          <w:szCs w:val="24"/>
          <w:lang w:val="ru-RU" w:eastAsia="x-none"/>
        </w:rPr>
      </w:pPr>
    </w:p>
    <w:p w:rsidR="003B1F68" w:rsidRPr="00CC422C" w:rsidRDefault="003B1F68" w:rsidP="003B1F68">
      <w:pPr>
        <w:jc w:val="both"/>
        <w:rPr>
          <w:sz w:val="28"/>
          <w:szCs w:val="28"/>
          <w:lang w:val="ru-RU"/>
        </w:rPr>
      </w:pPr>
      <w:r w:rsidRPr="00240570">
        <w:rPr>
          <w:color w:val="000000"/>
          <w:sz w:val="28"/>
          <w:szCs w:val="28"/>
          <w:lang w:val="ru-RU"/>
        </w:rPr>
        <w:t>Рабочая программа учебной дисциплины «Аудит</w:t>
      </w:r>
      <w:r w:rsidRPr="00240570">
        <w:rPr>
          <w:i/>
          <w:color w:val="000000"/>
          <w:sz w:val="28"/>
          <w:szCs w:val="28"/>
          <w:lang w:val="ru-RU"/>
        </w:rPr>
        <w:t>»</w:t>
      </w:r>
      <w:r w:rsidRPr="00240570">
        <w:rPr>
          <w:color w:val="000000"/>
          <w:sz w:val="28"/>
          <w:szCs w:val="28"/>
          <w:lang w:val="ru-RU"/>
        </w:rPr>
        <w:t xml:space="preserve"> </w:t>
      </w:r>
      <w:proofErr w:type="gramStart"/>
      <w:r w:rsidRPr="00240570">
        <w:rPr>
          <w:color w:val="000000"/>
          <w:sz w:val="28"/>
          <w:szCs w:val="28"/>
          <w:lang w:val="ru-RU"/>
        </w:rPr>
        <w:t>рассмотрена и одобрена</w:t>
      </w:r>
      <w:proofErr w:type="gramEnd"/>
      <w:r w:rsidRPr="00240570">
        <w:rPr>
          <w:color w:val="000000"/>
          <w:sz w:val="28"/>
          <w:szCs w:val="28"/>
          <w:lang w:val="ru-RU"/>
        </w:rPr>
        <w:t xml:space="preserve"> на заседании кафедры бухгалтерского учета, анализа и аудита</w:t>
      </w:r>
      <w:r w:rsidRPr="00240570">
        <w:rPr>
          <w:sz w:val="28"/>
          <w:szCs w:val="28"/>
          <w:lang w:val="ru-RU"/>
        </w:rPr>
        <w:t>, протокол</w:t>
      </w:r>
      <w:r w:rsidRPr="00240570">
        <w:rPr>
          <w:color w:val="000000"/>
          <w:sz w:val="28"/>
          <w:szCs w:val="28"/>
          <w:lang w:val="ru-RU"/>
        </w:rPr>
        <w:t xml:space="preserve"> </w:t>
      </w:r>
      <w:r w:rsidRPr="00240570">
        <w:rPr>
          <w:sz w:val="28"/>
          <w:szCs w:val="28"/>
          <w:lang w:val="ru-RU"/>
        </w:rPr>
        <w:t xml:space="preserve"> от          </w:t>
      </w:r>
      <w:r w:rsidR="00AF6805">
        <w:rPr>
          <w:sz w:val="28"/>
          <w:szCs w:val="28"/>
          <w:lang w:val="ru-RU"/>
        </w:rPr>
        <w:t>28 мая</w:t>
      </w:r>
      <w:r w:rsidRPr="00240570">
        <w:rPr>
          <w:sz w:val="28"/>
          <w:szCs w:val="28"/>
          <w:lang w:val="ru-RU"/>
        </w:rPr>
        <w:t xml:space="preserve"> 2025 г. № 10</w:t>
      </w:r>
      <w:r w:rsidR="00AF6805">
        <w:rPr>
          <w:sz w:val="28"/>
          <w:szCs w:val="28"/>
          <w:lang w:val="ru-RU"/>
        </w:rPr>
        <w:t>.</w:t>
      </w:r>
      <w:r>
        <w:rPr>
          <w:sz w:val="28"/>
          <w:szCs w:val="28"/>
          <w:lang w:val="ru-RU"/>
        </w:rPr>
        <w:t xml:space="preserve"> </w:t>
      </w:r>
    </w:p>
    <w:p w:rsidR="003B1F68" w:rsidRDefault="003B1F68" w:rsidP="004C7071">
      <w:pPr>
        <w:keepNext/>
        <w:spacing w:after="120"/>
        <w:jc w:val="center"/>
        <w:outlineLvl w:val="0"/>
        <w:rPr>
          <w:rFonts w:eastAsia="Segoe UI"/>
          <w:b/>
          <w:bCs/>
          <w:caps/>
          <w:kern w:val="32"/>
          <w:sz w:val="24"/>
          <w:szCs w:val="24"/>
          <w:lang w:val="ru-RU" w:eastAsia="x-none"/>
        </w:rPr>
      </w:pPr>
    </w:p>
    <w:p w:rsidR="003B1F68" w:rsidRDefault="003B1F68" w:rsidP="003B1F68">
      <w:pPr>
        <w:widowControl w:val="0"/>
        <w:overflowPunct w:val="0"/>
        <w:autoSpaceDE w:val="0"/>
        <w:autoSpaceDN w:val="0"/>
        <w:adjustRightInd w:val="0"/>
        <w:jc w:val="both"/>
        <w:textAlignment w:val="baseline"/>
        <w:rPr>
          <w:color w:val="000000"/>
          <w:sz w:val="28"/>
          <w:szCs w:val="28"/>
          <w:lang w:val="ru-RU"/>
        </w:rPr>
      </w:pPr>
    </w:p>
    <w:p w:rsidR="003B1F68" w:rsidRDefault="003B1F68" w:rsidP="003B1F68">
      <w:pPr>
        <w:widowControl w:val="0"/>
        <w:overflowPunct w:val="0"/>
        <w:autoSpaceDE w:val="0"/>
        <w:autoSpaceDN w:val="0"/>
        <w:adjustRightInd w:val="0"/>
        <w:jc w:val="both"/>
        <w:textAlignment w:val="baseline"/>
        <w:rPr>
          <w:color w:val="000000"/>
          <w:sz w:val="28"/>
          <w:szCs w:val="28"/>
          <w:lang w:val="ru-RU"/>
        </w:rPr>
      </w:pPr>
    </w:p>
    <w:p w:rsidR="004B73B6" w:rsidRDefault="004B73B6" w:rsidP="003B1F68">
      <w:pPr>
        <w:widowControl w:val="0"/>
        <w:overflowPunct w:val="0"/>
        <w:autoSpaceDE w:val="0"/>
        <w:autoSpaceDN w:val="0"/>
        <w:adjustRightInd w:val="0"/>
        <w:jc w:val="both"/>
        <w:textAlignment w:val="baseline"/>
        <w:rPr>
          <w:color w:val="000000"/>
          <w:sz w:val="28"/>
          <w:szCs w:val="28"/>
          <w:lang w:val="ru-RU"/>
        </w:rPr>
      </w:pPr>
    </w:p>
    <w:p w:rsidR="003B1F68" w:rsidRDefault="003B1F68" w:rsidP="003B1F68">
      <w:pPr>
        <w:widowControl w:val="0"/>
        <w:overflowPunct w:val="0"/>
        <w:autoSpaceDE w:val="0"/>
        <w:autoSpaceDN w:val="0"/>
        <w:adjustRightInd w:val="0"/>
        <w:jc w:val="both"/>
        <w:textAlignment w:val="baseline"/>
        <w:rPr>
          <w:color w:val="000000"/>
          <w:sz w:val="28"/>
          <w:szCs w:val="28"/>
          <w:lang w:val="ru-RU"/>
        </w:rPr>
      </w:pPr>
    </w:p>
    <w:p w:rsidR="003B1F68" w:rsidRDefault="002A36DF" w:rsidP="003B1F68">
      <w:pPr>
        <w:widowControl w:val="0"/>
        <w:overflowPunct w:val="0"/>
        <w:autoSpaceDE w:val="0"/>
        <w:autoSpaceDN w:val="0"/>
        <w:adjustRightInd w:val="0"/>
        <w:jc w:val="both"/>
        <w:textAlignment w:val="baseline"/>
        <w:rPr>
          <w:color w:val="000000"/>
          <w:sz w:val="28"/>
          <w:szCs w:val="28"/>
          <w:lang w:val="ru-RU"/>
        </w:rPr>
      </w:pPr>
      <w:r>
        <w:rPr>
          <w:color w:val="000000"/>
          <w:sz w:val="28"/>
          <w:szCs w:val="28"/>
          <w:lang w:val="ru-RU"/>
        </w:rPr>
        <w:t>Заведующий</w:t>
      </w:r>
      <w:r w:rsidR="003B1F68">
        <w:rPr>
          <w:color w:val="000000"/>
          <w:sz w:val="28"/>
          <w:szCs w:val="28"/>
          <w:lang w:val="ru-RU"/>
        </w:rPr>
        <w:t xml:space="preserve"> кафедрой </w:t>
      </w:r>
    </w:p>
    <w:p w:rsidR="003B1F68" w:rsidRDefault="003B1F68" w:rsidP="003B1F68">
      <w:pPr>
        <w:widowControl w:val="0"/>
        <w:overflowPunct w:val="0"/>
        <w:autoSpaceDE w:val="0"/>
        <w:autoSpaceDN w:val="0"/>
        <w:adjustRightInd w:val="0"/>
        <w:jc w:val="both"/>
        <w:textAlignment w:val="baseline"/>
        <w:rPr>
          <w:color w:val="000000"/>
          <w:sz w:val="28"/>
          <w:szCs w:val="28"/>
          <w:lang w:val="ru-RU"/>
        </w:rPr>
      </w:pPr>
      <w:r>
        <w:rPr>
          <w:color w:val="000000"/>
          <w:sz w:val="28"/>
          <w:szCs w:val="28"/>
          <w:lang w:val="ru-RU"/>
        </w:rPr>
        <w:t>бухгалтерского учета, анализа и аудита</w:t>
      </w:r>
      <w:r>
        <w:rPr>
          <w:sz w:val="28"/>
          <w:szCs w:val="28"/>
          <w:lang w:val="ru-RU"/>
        </w:rPr>
        <w:t xml:space="preserve">            </w:t>
      </w:r>
      <w:r w:rsidR="00B26CE9">
        <w:rPr>
          <w:noProof/>
          <w:lang w:val="ru-RU" w:eastAsia="ru-RU"/>
        </w:rPr>
        <w:drawing>
          <wp:inline distT="0" distB="0" distL="0" distR="0" wp14:anchorId="4018CE13" wp14:editId="12A6757D">
            <wp:extent cx="464820" cy="211455"/>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rotWithShape="1">
                    <a:blip r:embed="rId11"/>
                    <a:srcRect l="29629" t="51884" r="54416" b="34751"/>
                    <a:stretch/>
                  </pic:blipFill>
                  <pic:spPr bwMode="auto">
                    <a:xfrm>
                      <a:off x="0" y="0"/>
                      <a:ext cx="464820" cy="211455"/>
                    </a:xfrm>
                    <a:prstGeom prst="rect">
                      <a:avLst/>
                    </a:prstGeom>
                    <a:ln>
                      <a:noFill/>
                    </a:ln>
                    <a:extLst>
                      <a:ext uri="{53640926-AAD7-44D8-BBD7-CCE9431645EC}">
                        <a14:shadowObscured xmlns:a14="http://schemas.microsoft.com/office/drawing/2010/main"/>
                      </a:ext>
                    </a:extLst>
                  </pic:spPr>
                </pic:pic>
              </a:graphicData>
            </a:graphic>
          </wp:inline>
        </w:drawing>
      </w:r>
      <w:r w:rsidR="00B26CE9">
        <w:rPr>
          <w:sz w:val="28"/>
          <w:szCs w:val="28"/>
          <w:lang w:val="ru-RU"/>
        </w:rPr>
        <w:t xml:space="preserve">            </w:t>
      </w:r>
      <w:r>
        <w:rPr>
          <w:sz w:val="28"/>
          <w:szCs w:val="28"/>
          <w:lang w:val="ru-RU"/>
        </w:rPr>
        <w:t xml:space="preserve">        О.А. Чистякова</w:t>
      </w:r>
    </w:p>
    <w:p w:rsidR="003B1F68" w:rsidRDefault="003B1F68" w:rsidP="004C7071">
      <w:pPr>
        <w:keepNext/>
        <w:spacing w:after="120"/>
        <w:jc w:val="center"/>
        <w:outlineLvl w:val="0"/>
        <w:rPr>
          <w:rFonts w:eastAsia="Segoe UI"/>
          <w:b/>
          <w:bCs/>
          <w:caps/>
          <w:kern w:val="32"/>
          <w:sz w:val="24"/>
          <w:szCs w:val="24"/>
          <w:lang w:val="ru-RU" w:eastAsia="x-none"/>
        </w:rPr>
      </w:pPr>
    </w:p>
    <w:p w:rsidR="003B1F68" w:rsidRDefault="003B1F68" w:rsidP="004C7071">
      <w:pPr>
        <w:keepNext/>
        <w:spacing w:after="120"/>
        <w:jc w:val="center"/>
        <w:outlineLvl w:val="0"/>
        <w:rPr>
          <w:rFonts w:eastAsia="Segoe UI"/>
          <w:b/>
          <w:bCs/>
          <w:caps/>
          <w:kern w:val="32"/>
          <w:sz w:val="24"/>
          <w:szCs w:val="24"/>
          <w:lang w:val="ru-RU" w:eastAsia="x-none"/>
        </w:rPr>
      </w:pPr>
    </w:p>
    <w:p w:rsidR="003B1F68" w:rsidRDefault="003B1F68" w:rsidP="004C7071">
      <w:pPr>
        <w:keepNext/>
        <w:spacing w:after="120"/>
        <w:jc w:val="center"/>
        <w:outlineLvl w:val="0"/>
        <w:rPr>
          <w:rFonts w:eastAsia="Segoe UI"/>
          <w:b/>
          <w:bCs/>
          <w:caps/>
          <w:kern w:val="32"/>
          <w:sz w:val="24"/>
          <w:szCs w:val="24"/>
          <w:lang w:val="ru-RU" w:eastAsia="x-none"/>
        </w:rPr>
      </w:pPr>
    </w:p>
    <w:p w:rsidR="003B1F68" w:rsidRDefault="003B1F68" w:rsidP="004C7071">
      <w:pPr>
        <w:keepNext/>
        <w:spacing w:after="120"/>
        <w:jc w:val="center"/>
        <w:outlineLvl w:val="0"/>
        <w:rPr>
          <w:rFonts w:eastAsia="Segoe UI"/>
          <w:b/>
          <w:bCs/>
          <w:caps/>
          <w:kern w:val="32"/>
          <w:sz w:val="24"/>
          <w:szCs w:val="24"/>
          <w:lang w:val="ru-RU" w:eastAsia="x-none"/>
        </w:rPr>
        <w:sectPr w:rsidR="003B1F68" w:rsidSect="00E265EE">
          <w:headerReference w:type="even" r:id="rId12"/>
          <w:headerReference w:type="default" r:id="rId13"/>
          <w:pgSz w:w="11906" w:h="16838"/>
          <w:pgMar w:top="1134" w:right="567" w:bottom="1134" w:left="1701" w:header="709" w:footer="709" w:gutter="0"/>
          <w:cols w:space="708"/>
          <w:docGrid w:linePitch="360"/>
        </w:sectPr>
      </w:pPr>
    </w:p>
    <w:p w:rsidR="004C7071" w:rsidRPr="004C7071" w:rsidRDefault="004C7071" w:rsidP="004C7071">
      <w:pPr>
        <w:keepNext/>
        <w:spacing w:after="120"/>
        <w:jc w:val="center"/>
        <w:outlineLvl w:val="0"/>
        <w:rPr>
          <w:rFonts w:eastAsia="Segoe UI"/>
          <w:b/>
          <w:bCs/>
          <w:caps/>
          <w:kern w:val="32"/>
          <w:sz w:val="24"/>
          <w:szCs w:val="24"/>
          <w:lang w:val="ru-RU" w:eastAsia="x-none"/>
        </w:rPr>
      </w:pPr>
      <w:r w:rsidRPr="004C7071">
        <w:rPr>
          <w:rFonts w:eastAsia="Segoe UI"/>
          <w:b/>
          <w:bCs/>
          <w:caps/>
          <w:kern w:val="32"/>
          <w:sz w:val="24"/>
          <w:szCs w:val="24"/>
          <w:lang w:val="ru-RU" w:eastAsia="x-none"/>
        </w:rPr>
        <w:lastRenderedPageBreak/>
        <w:t>СОДЕРЖАНИЕ ПРОГРАММЫ</w:t>
      </w:r>
    </w:p>
    <w:p w:rsidR="004C7071" w:rsidRPr="004B73B6" w:rsidRDefault="004C7071" w:rsidP="004C7071">
      <w:pPr>
        <w:tabs>
          <w:tab w:val="right" w:leader="dot" w:pos="9639"/>
        </w:tabs>
        <w:spacing w:before="120" w:line="276" w:lineRule="auto"/>
        <w:rPr>
          <w:rFonts w:ascii="Calibri" w:hAnsi="Calibri"/>
          <w:noProof/>
          <w:sz w:val="22"/>
          <w:szCs w:val="22"/>
          <w:lang w:val="ru-RU" w:eastAsia="ru-RU"/>
        </w:rPr>
      </w:pPr>
      <w:r w:rsidRPr="004B73B6">
        <w:rPr>
          <w:rFonts w:eastAsia="Calibri"/>
          <w:noProof/>
          <w:sz w:val="22"/>
          <w:szCs w:val="22"/>
          <w:lang w:val="ru-RU"/>
        </w:rPr>
        <w:fldChar w:fldCharType="begin"/>
      </w:r>
      <w:r w:rsidRPr="004B73B6">
        <w:rPr>
          <w:rFonts w:eastAsia="Calibri"/>
          <w:noProof/>
          <w:sz w:val="22"/>
          <w:szCs w:val="22"/>
          <w:lang w:val="ru-RU"/>
        </w:rPr>
        <w:instrText xml:space="preserve"> TOC \h \z \t "Раздел 1;1;Раздел 1.1;2" </w:instrText>
      </w:r>
      <w:r w:rsidRPr="004B73B6">
        <w:rPr>
          <w:rFonts w:eastAsia="Calibri"/>
          <w:noProof/>
          <w:sz w:val="22"/>
          <w:szCs w:val="22"/>
          <w:lang w:val="ru-RU"/>
        </w:rPr>
        <w:fldChar w:fldCharType="separate"/>
      </w:r>
      <w:hyperlink w:anchor="_Toc156294875" w:history="1"/>
    </w:p>
    <w:p w:rsidR="004C7071" w:rsidRPr="004B73B6" w:rsidRDefault="00DD166D" w:rsidP="00FD0DAF">
      <w:pPr>
        <w:tabs>
          <w:tab w:val="right" w:leader="dot" w:pos="9639"/>
        </w:tabs>
        <w:spacing w:before="120" w:line="276" w:lineRule="auto"/>
        <w:rPr>
          <w:rFonts w:ascii="Calibri" w:hAnsi="Calibri"/>
          <w:noProof/>
          <w:sz w:val="22"/>
          <w:szCs w:val="22"/>
          <w:lang w:val="ru-RU" w:eastAsia="ru-RU"/>
        </w:rPr>
      </w:pPr>
      <w:hyperlink w:anchor="_Toc156294876" w:history="1">
        <w:r w:rsidR="004C7071" w:rsidRPr="004B73B6">
          <w:rPr>
            <w:rFonts w:eastAsia="Calibri"/>
            <w:noProof/>
            <w:sz w:val="22"/>
            <w:szCs w:val="22"/>
            <w:u w:val="single"/>
            <w:lang w:val="ru-RU"/>
          </w:rPr>
          <w:t>1. ОБЩАЯ ХАРАКТЕРИСТИКА</w:t>
        </w:r>
        <w:r w:rsidR="004C7071" w:rsidRPr="004B73B6">
          <w:rPr>
            <w:rFonts w:eastAsia="Calibri"/>
            <w:noProof/>
            <w:webHidden/>
            <w:sz w:val="22"/>
            <w:szCs w:val="22"/>
            <w:lang w:val="ru-RU"/>
          </w:rPr>
          <w:tab/>
        </w:r>
        <w:r w:rsidR="004C7071" w:rsidRPr="004B73B6">
          <w:rPr>
            <w:rFonts w:eastAsia="Calibri"/>
            <w:noProof/>
            <w:webHidden/>
            <w:sz w:val="22"/>
            <w:szCs w:val="22"/>
            <w:lang w:val="ru-RU"/>
          </w:rPr>
          <w:fldChar w:fldCharType="begin"/>
        </w:r>
        <w:r w:rsidR="004C7071" w:rsidRPr="004B73B6">
          <w:rPr>
            <w:rFonts w:eastAsia="Calibri"/>
            <w:noProof/>
            <w:webHidden/>
            <w:sz w:val="22"/>
            <w:szCs w:val="22"/>
            <w:lang w:val="ru-RU"/>
          </w:rPr>
          <w:instrText xml:space="preserve"> PAGEREF _Toc156294876 \h </w:instrText>
        </w:r>
        <w:r w:rsidR="004C7071" w:rsidRPr="004B73B6">
          <w:rPr>
            <w:rFonts w:eastAsia="Calibri"/>
            <w:noProof/>
            <w:webHidden/>
            <w:sz w:val="22"/>
            <w:szCs w:val="22"/>
            <w:lang w:val="ru-RU"/>
          </w:rPr>
        </w:r>
        <w:r w:rsidR="004C7071" w:rsidRPr="004B73B6">
          <w:rPr>
            <w:rFonts w:eastAsia="Calibri"/>
            <w:noProof/>
            <w:webHidden/>
            <w:sz w:val="22"/>
            <w:szCs w:val="22"/>
            <w:lang w:val="ru-RU"/>
          </w:rPr>
          <w:fldChar w:fldCharType="end"/>
        </w:r>
      </w:hyperlink>
      <w:r w:rsidR="0030101C" w:rsidRPr="004B73B6">
        <w:rPr>
          <w:rFonts w:eastAsia="Calibri"/>
          <w:noProof/>
          <w:sz w:val="22"/>
          <w:szCs w:val="22"/>
          <w:lang w:val="ru-RU"/>
        </w:rPr>
        <w:t>4</w:t>
      </w:r>
    </w:p>
    <w:p w:rsidR="004C7071" w:rsidRPr="004B73B6" w:rsidRDefault="00DD166D" w:rsidP="00FD0DAF">
      <w:pPr>
        <w:tabs>
          <w:tab w:val="right" w:leader="dot" w:pos="9639"/>
        </w:tabs>
        <w:spacing w:before="120" w:line="276" w:lineRule="auto"/>
        <w:rPr>
          <w:rFonts w:ascii="Calibri" w:hAnsi="Calibri"/>
          <w:noProof/>
          <w:sz w:val="22"/>
          <w:szCs w:val="22"/>
          <w:lang w:val="ru-RU" w:eastAsia="ru-RU"/>
        </w:rPr>
      </w:pPr>
      <w:hyperlink w:anchor="_Toc156294879" w:history="1">
        <w:r w:rsidR="004C7071" w:rsidRPr="004B73B6">
          <w:rPr>
            <w:rFonts w:eastAsia="Calibri"/>
            <w:noProof/>
            <w:sz w:val="22"/>
            <w:szCs w:val="22"/>
            <w:u w:val="single"/>
            <w:lang w:val="ru-RU"/>
          </w:rPr>
          <w:t>2. СТРУКТУРА И СОДЕРЖАНИЕ ДИСЦИПЛИНЫ</w:t>
        </w:r>
        <w:r w:rsidR="004C7071" w:rsidRPr="004B73B6">
          <w:rPr>
            <w:rFonts w:eastAsia="Calibri"/>
            <w:noProof/>
            <w:webHidden/>
            <w:sz w:val="22"/>
            <w:szCs w:val="22"/>
            <w:lang w:val="ru-RU"/>
          </w:rPr>
          <w:tab/>
        </w:r>
        <w:r w:rsidR="00AC471A" w:rsidRPr="004B73B6">
          <w:rPr>
            <w:rFonts w:eastAsia="Calibri"/>
            <w:noProof/>
            <w:webHidden/>
            <w:sz w:val="22"/>
            <w:szCs w:val="22"/>
            <w:lang w:val="ru-RU"/>
          </w:rPr>
          <w:t>5</w:t>
        </w:r>
      </w:hyperlink>
    </w:p>
    <w:p w:rsidR="004C7071" w:rsidRPr="004B73B6" w:rsidRDefault="00DD166D" w:rsidP="00FD0DAF">
      <w:pPr>
        <w:tabs>
          <w:tab w:val="right" w:leader="dot" w:pos="9639"/>
        </w:tabs>
        <w:spacing w:before="120" w:line="276" w:lineRule="auto"/>
        <w:rPr>
          <w:rFonts w:ascii="Calibri" w:hAnsi="Calibri"/>
          <w:noProof/>
          <w:sz w:val="22"/>
          <w:szCs w:val="22"/>
          <w:lang w:val="ru-RU" w:eastAsia="ru-RU"/>
        </w:rPr>
      </w:pPr>
      <w:hyperlink w:anchor="_Toc156294884" w:history="1">
        <w:r w:rsidR="004C7071" w:rsidRPr="004B73B6">
          <w:rPr>
            <w:rFonts w:eastAsia="Calibri"/>
            <w:noProof/>
            <w:sz w:val="22"/>
            <w:szCs w:val="22"/>
            <w:u w:val="single"/>
            <w:lang w:val="ru-RU"/>
          </w:rPr>
          <w:t>3. УСЛОВИЯ РЕАЛИЗАЦИИ ДИСЦИПЛИНЫ</w:t>
        </w:r>
        <w:r w:rsidR="004C7071" w:rsidRPr="004B73B6">
          <w:rPr>
            <w:rFonts w:eastAsia="Calibri"/>
            <w:noProof/>
            <w:webHidden/>
            <w:sz w:val="22"/>
            <w:szCs w:val="22"/>
            <w:lang w:val="ru-RU"/>
          </w:rPr>
          <w:tab/>
        </w:r>
        <w:r w:rsidR="00AC471A" w:rsidRPr="004B73B6">
          <w:rPr>
            <w:rFonts w:eastAsia="Calibri"/>
            <w:noProof/>
            <w:webHidden/>
            <w:sz w:val="22"/>
            <w:szCs w:val="22"/>
            <w:lang w:val="ru-RU"/>
          </w:rPr>
          <w:t>7</w:t>
        </w:r>
      </w:hyperlink>
    </w:p>
    <w:p w:rsidR="004C7071" w:rsidRPr="004B73B6" w:rsidRDefault="00DD166D" w:rsidP="004C7071">
      <w:pPr>
        <w:tabs>
          <w:tab w:val="right" w:leader="dot" w:pos="9639"/>
        </w:tabs>
        <w:spacing w:before="120" w:line="276" w:lineRule="auto"/>
        <w:rPr>
          <w:rFonts w:ascii="Calibri" w:hAnsi="Calibri"/>
          <w:noProof/>
          <w:sz w:val="22"/>
          <w:szCs w:val="22"/>
          <w:lang w:val="ru-RU" w:eastAsia="ru-RU"/>
        </w:rPr>
      </w:pPr>
      <w:hyperlink w:anchor="_Toc156294887" w:history="1">
        <w:r w:rsidR="004C7071" w:rsidRPr="004B73B6">
          <w:rPr>
            <w:rFonts w:eastAsia="Calibri"/>
            <w:noProof/>
            <w:sz w:val="22"/>
            <w:szCs w:val="22"/>
            <w:u w:val="single"/>
            <w:lang w:val="ru-RU"/>
          </w:rPr>
          <w:t>4. КОНТРОЛЬ И ОЦЕНКА РЕЗУЛЬТАТОВ ОСВОЕНИЯ ДИСЦИПЛИНЫ</w:t>
        </w:r>
        <w:r w:rsidR="004C7071" w:rsidRPr="004B73B6">
          <w:rPr>
            <w:rFonts w:eastAsia="Calibri"/>
            <w:noProof/>
            <w:webHidden/>
            <w:sz w:val="22"/>
            <w:szCs w:val="22"/>
            <w:lang w:val="ru-RU"/>
          </w:rPr>
          <w:tab/>
        </w:r>
        <w:r w:rsidR="004C7071" w:rsidRPr="004B73B6">
          <w:rPr>
            <w:rFonts w:eastAsia="Calibri"/>
            <w:noProof/>
            <w:webHidden/>
            <w:sz w:val="22"/>
            <w:szCs w:val="22"/>
            <w:lang w:val="ru-RU"/>
          </w:rPr>
          <w:fldChar w:fldCharType="begin"/>
        </w:r>
        <w:r w:rsidR="004C7071" w:rsidRPr="004B73B6">
          <w:rPr>
            <w:rFonts w:eastAsia="Calibri"/>
            <w:noProof/>
            <w:webHidden/>
            <w:sz w:val="22"/>
            <w:szCs w:val="22"/>
            <w:lang w:val="ru-RU"/>
          </w:rPr>
          <w:instrText xml:space="preserve"> PAGEREF _Toc156294887 \h </w:instrText>
        </w:r>
        <w:r w:rsidR="004C7071" w:rsidRPr="004B73B6">
          <w:rPr>
            <w:rFonts w:eastAsia="Calibri"/>
            <w:noProof/>
            <w:webHidden/>
            <w:sz w:val="22"/>
            <w:szCs w:val="22"/>
            <w:lang w:val="ru-RU"/>
          </w:rPr>
        </w:r>
        <w:r w:rsidR="004C7071" w:rsidRPr="004B73B6">
          <w:rPr>
            <w:rFonts w:eastAsia="Calibri"/>
            <w:noProof/>
            <w:webHidden/>
            <w:sz w:val="22"/>
            <w:szCs w:val="22"/>
            <w:lang w:val="ru-RU"/>
          </w:rPr>
          <w:fldChar w:fldCharType="end"/>
        </w:r>
      </w:hyperlink>
      <w:r w:rsidR="00BA0E62" w:rsidRPr="004B73B6">
        <w:rPr>
          <w:rFonts w:eastAsia="Calibri"/>
          <w:noProof/>
          <w:sz w:val="22"/>
          <w:szCs w:val="22"/>
          <w:lang w:val="ru-RU"/>
        </w:rPr>
        <w:t>11</w:t>
      </w:r>
    </w:p>
    <w:p w:rsidR="004C7071" w:rsidRPr="004B73B6" w:rsidRDefault="004C7071" w:rsidP="004C7071">
      <w:pPr>
        <w:keepNext/>
        <w:spacing w:after="120"/>
        <w:outlineLvl w:val="0"/>
        <w:rPr>
          <w:rFonts w:eastAsia="Segoe UI"/>
          <w:caps/>
          <w:kern w:val="32"/>
          <w:sz w:val="24"/>
          <w:szCs w:val="24"/>
          <w:lang w:val="ru-RU" w:eastAsia="x-none"/>
        </w:rPr>
      </w:pPr>
      <w:r w:rsidRPr="004B73B6">
        <w:rPr>
          <w:rFonts w:eastAsia="Segoe UI"/>
          <w:caps/>
          <w:kern w:val="32"/>
          <w:sz w:val="24"/>
          <w:szCs w:val="24"/>
          <w:lang w:val="ru-RU" w:eastAsia="x-none"/>
        </w:rPr>
        <w:fldChar w:fldCharType="end"/>
      </w:r>
    </w:p>
    <w:p w:rsidR="004C7071" w:rsidRPr="004C7071" w:rsidRDefault="004C7071" w:rsidP="004C7071">
      <w:pPr>
        <w:keepNext/>
        <w:spacing w:after="120"/>
        <w:outlineLvl w:val="0"/>
        <w:rPr>
          <w:rFonts w:eastAsia="Segoe UI"/>
          <w:b/>
          <w:bCs/>
          <w:caps/>
          <w:kern w:val="32"/>
          <w:sz w:val="24"/>
          <w:szCs w:val="24"/>
          <w:lang w:val="ru-RU" w:eastAsia="x-none"/>
        </w:rPr>
        <w:sectPr w:rsidR="004C7071" w:rsidRPr="004C7071" w:rsidSect="00E265EE">
          <w:pgSz w:w="11906" w:h="16838"/>
          <w:pgMar w:top="1134" w:right="567" w:bottom="1134" w:left="1701" w:header="709" w:footer="709" w:gutter="0"/>
          <w:cols w:space="708"/>
          <w:docGrid w:linePitch="360"/>
        </w:sectPr>
      </w:pPr>
    </w:p>
    <w:p w:rsidR="004C7071" w:rsidRPr="004C7071" w:rsidRDefault="004C7071" w:rsidP="004C7071">
      <w:pPr>
        <w:keepNext/>
        <w:numPr>
          <w:ilvl w:val="0"/>
          <w:numId w:val="1"/>
        </w:numPr>
        <w:spacing w:after="120"/>
        <w:jc w:val="center"/>
        <w:outlineLvl w:val="0"/>
        <w:rPr>
          <w:rFonts w:ascii="Times New Roman Полужирный" w:eastAsia="Segoe UI" w:hAnsi="Times New Roman Полужирный"/>
          <w:b/>
          <w:bCs/>
          <w:caps/>
          <w:kern w:val="32"/>
          <w:sz w:val="24"/>
          <w:szCs w:val="24"/>
          <w:lang w:val="x-none" w:eastAsia="x-none"/>
        </w:rPr>
      </w:pPr>
      <w:r w:rsidRPr="004C7071">
        <w:rPr>
          <w:rFonts w:ascii="Times New Roman Полужирный" w:eastAsia="Segoe UI" w:hAnsi="Times New Roman Полужирный"/>
          <w:b/>
          <w:bCs/>
          <w:caps/>
          <w:kern w:val="32"/>
          <w:sz w:val="24"/>
          <w:szCs w:val="24"/>
          <w:lang w:val="x-none" w:eastAsia="x-none"/>
        </w:rPr>
        <w:lastRenderedPageBreak/>
        <w:t>Общая характеристика</w:t>
      </w:r>
      <w:r w:rsidRPr="004C7071">
        <w:rPr>
          <w:rFonts w:ascii="Calibri" w:eastAsia="Segoe UI" w:hAnsi="Calibri"/>
          <w:b/>
          <w:bCs/>
          <w:caps/>
          <w:kern w:val="32"/>
          <w:sz w:val="24"/>
          <w:szCs w:val="24"/>
          <w:lang w:val="ru-RU" w:eastAsia="x-none"/>
        </w:rPr>
        <w:t xml:space="preserve"> </w:t>
      </w:r>
      <w:r w:rsidRPr="004C7071">
        <w:rPr>
          <w:rFonts w:ascii="Times New Roman Полужирный" w:eastAsia="Segoe UI" w:hAnsi="Times New Roman Полужирный"/>
          <w:b/>
          <w:bCs/>
          <w:caps/>
          <w:kern w:val="32"/>
          <w:sz w:val="24"/>
          <w:szCs w:val="24"/>
          <w:lang w:val="x-none" w:eastAsia="x-none"/>
        </w:rPr>
        <w:t>РАБОЧЕЙ ПРОГРАММЫ УЧЕБНОЙ ДИСЦИПЛИНЫ</w:t>
      </w:r>
    </w:p>
    <w:p w:rsidR="004C7071" w:rsidRPr="004C7071" w:rsidRDefault="004C7071" w:rsidP="004C7071">
      <w:pPr>
        <w:widowControl w:val="0"/>
        <w:jc w:val="center"/>
        <w:rPr>
          <w:rFonts w:eastAsia="Segoe UI"/>
          <w:sz w:val="24"/>
          <w:szCs w:val="24"/>
          <w:lang w:val="ru-RU" w:eastAsia="nl-NL"/>
        </w:rPr>
      </w:pPr>
      <w:r w:rsidRPr="004C7071">
        <w:rPr>
          <w:rFonts w:eastAsia="Segoe UI"/>
          <w:sz w:val="24"/>
          <w:szCs w:val="24"/>
          <w:lang w:val="ru-RU" w:eastAsia="nl-NL"/>
        </w:rPr>
        <w:t>«</w:t>
      </w:r>
      <w:r w:rsidR="003B1F68">
        <w:rPr>
          <w:rFonts w:eastAsia="Segoe UI"/>
          <w:sz w:val="24"/>
          <w:szCs w:val="24"/>
          <w:lang w:val="ru-RU" w:eastAsia="nl-NL"/>
        </w:rPr>
        <w:t>Аудит</w:t>
      </w:r>
      <w:r w:rsidRPr="004C7071">
        <w:rPr>
          <w:rFonts w:eastAsia="Segoe UI"/>
          <w:sz w:val="24"/>
          <w:szCs w:val="24"/>
          <w:lang w:val="ru-RU" w:eastAsia="nl-NL"/>
        </w:rPr>
        <w:t>»</w:t>
      </w:r>
    </w:p>
    <w:p w:rsidR="004C7071" w:rsidRPr="004C7071" w:rsidRDefault="004C7071" w:rsidP="004C7071">
      <w:pPr>
        <w:widowControl w:val="0"/>
        <w:rPr>
          <w:sz w:val="24"/>
          <w:szCs w:val="24"/>
          <w:lang w:val="ru-RU" w:eastAsia="nl-NL"/>
        </w:rPr>
      </w:pPr>
    </w:p>
    <w:p w:rsidR="004C7071" w:rsidRPr="004C7071" w:rsidRDefault="004C7071" w:rsidP="004C7071">
      <w:pPr>
        <w:spacing w:after="120" w:line="276" w:lineRule="auto"/>
        <w:ind w:firstLine="709"/>
        <w:outlineLvl w:val="1"/>
        <w:rPr>
          <w:rFonts w:eastAsia="Segoe UI"/>
          <w:b/>
          <w:bCs/>
          <w:sz w:val="24"/>
          <w:szCs w:val="24"/>
          <w:lang w:val="ru-RU" w:eastAsia="ru-RU"/>
        </w:rPr>
      </w:pPr>
      <w:r w:rsidRPr="004C7071">
        <w:rPr>
          <w:rFonts w:eastAsia="Segoe UI"/>
          <w:b/>
          <w:bCs/>
          <w:sz w:val="24"/>
          <w:szCs w:val="24"/>
          <w:lang w:val="ru-RU" w:eastAsia="ru-RU"/>
        </w:rPr>
        <w:t>1.1. Цель и место дисциплины в структуре образовательной программы</w:t>
      </w:r>
    </w:p>
    <w:p w:rsidR="002A2178" w:rsidRPr="002A2178" w:rsidRDefault="002A2178" w:rsidP="002A2178">
      <w:pPr>
        <w:suppressAutoHyphens/>
        <w:spacing w:line="276" w:lineRule="auto"/>
        <w:ind w:firstLine="709"/>
        <w:jc w:val="both"/>
        <w:rPr>
          <w:sz w:val="24"/>
          <w:szCs w:val="24"/>
          <w:lang w:val="ru-RU" w:eastAsia="ru-RU"/>
        </w:rPr>
      </w:pPr>
      <w:r w:rsidRPr="002A2178">
        <w:rPr>
          <w:sz w:val="24"/>
          <w:szCs w:val="24"/>
          <w:lang w:val="ru-RU" w:eastAsia="ru-RU"/>
        </w:rPr>
        <w:t xml:space="preserve">Цель дисциплины </w:t>
      </w:r>
      <w:r w:rsidRPr="002A2178">
        <w:rPr>
          <w:sz w:val="24"/>
          <w:szCs w:val="24"/>
          <w:lang w:val="ru-RU"/>
        </w:rPr>
        <w:t>«Аудит»</w:t>
      </w:r>
      <w:r w:rsidRPr="002A2178">
        <w:rPr>
          <w:sz w:val="24"/>
          <w:szCs w:val="24"/>
          <w:lang w:val="ru-RU" w:eastAsia="ru-RU"/>
        </w:rPr>
        <w:t xml:space="preserve">: </w:t>
      </w:r>
      <w:r w:rsidRPr="002A2178">
        <w:rPr>
          <w:sz w:val="24"/>
          <w:szCs w:val="24"/>
          <w:shd w:val="clear" w:color="auto" w:fill="FFFFFF"/>
          <w:lang w:val="ru-RU"/>
        </w:rPr>
        <w:t xml:space="preserve">формирование у обучающихся знаний, умений и навыков по организации проведения аудиторских проверок на предприятиях разного профиля, развитие контрольных функций бухгалтерского учета и их осуществления </w:t>
      </w:r>
      <w:proofErr w:type="gramStart"/>
      <w:r w:rsidRPr="002A2178">
        <w:rPr>
          <w:sz w:val="24"/>
          <w:szCs w:val="24"/>
          <w:shd w:val="clear" w:color="auto" w:fill="FFFFFF"/>
          <w:lang w:val="ru-RU"/>
        </w:rPr>
        <w:t>в</w:t>
      </w:r>
      <w:proofErr w:type="gramEnd"/>
      <w:r w:rsidRPr="002A2178">
        <w:rPr>
          <w:sz w:val="24"/>
          <w:szCs w:val="24"/>
          <w:shd w:val="clear" w:color="auto" w:fill="FFFFFF"/>
          <w:lang w:val="ru-RU"/>
        </w:rPr>
        <w:t xml:space="preserve"> учетной работе.</w:t>
      </w:r>
    </w:p>
    <w:p w:rsidR="002A2178" w:rsidRPr="002A2178" w:rsidRDefault="002A2178" w:rsidP="002A2178">
      <w:pPr>
        <w:suppressAutoHyphens/>
        <w:spacing w:line="276" w:lineRule="auto"/>
        <w:ind w:firstLine="709"/>
        <w:jc w:val="both"/>
        <w:rPr>
          <w:sz w:val="24"/>
          <w:szCs w:val="24"/>
          <w:lang w:val="ru-RU"/>
        </w:rPr>
      </w:pPr>
      <w:r w:rsidRPr="002A2178">
        <w:rPr>
          <w:sz w:val="24"/>
          <w:szCs w:val="24"/>
          <w:lang w:val="ru-RU"/>
        </w:rPr>
        <w:t>Дисциплина «Аудит» включена в обязательную часть общепрофессионального цикла образовательной программы.</w:t>
      </w:r>
    </w:p>
    <w:p w:rsidR="004C7071" w:rsidRPr="004C7071" w:rsidRDefault="004C7071" w:rsidP="004C7071">
      <w:pPr>
        <w:suppressAutoHyphens/>
        <w:spacing w:line="276" w:lineRule="auto"/>
        <w:ind w:firstLine="709"/>
        <w:jc w:val="both"/>
        <w:rPr>
          <w:rFonts w:eastAsia="Calibri"/>
          <w:sz w:val="24"/>
          <w:szCs w:val="24"/>
          <w:lang w:val="ru-RU"/>
        </w:rPr>
      </w:pPr>
    </w:p>
    <w:p w:rsidR="004C7071" w:rsidRPr="004C7071" w:rsidRDefault="004C7071" w:rsidP="004C7071">
      <w:pPr>
        <w:spacing w:after="120" w:line="276" w:lineRule="auto"/>
        <w:ind w:firstLine="709"/>
        <w:outlineLvl w:val="1"/>
        <w:rPr>
          <w:rFonts w:eastAsia="Segoe UI"/>
          <w:b/>
          <w:bCs/>
          <w:sz w:val="24"/>
          <w:szCs w:val="24"/>
          <w:lang w:val="ru-RU" w:eastAsia="ru-RU"/>
        </w:rPr>
      </w:pPr>
      <w:r w:rsidRPr="004C7071">
        <w:rPr>
          <w:rFonts w:eastAsia="Segoe UI"/>
          <w:b/>
          <w:bCs/>
          <w:sz w:val="24"/>
          <w:szCs w:val="24"/>
          <w:lang w:val="ru-RU" w:eastAsia="ru-RU"/>
        </w:rPr>
        <w:t>1.2. Планируемые результаты освоения дисциплины</w:t>
      </w:r>
    </w:p>
    <w:p w:rsidR="00AD0E31" w:rsidRPr="00AD0E31" w:rsidRDefault="00AD0E31" w:rsidP="00AD0E31">
      <w:pPr>
        <w:ind w:firstLine="709"/>
        <w:jc w:val="both"/>
        <w:rPr>
          <w:sz w:val="24"/>
          <w:szCs w:val="24"/>
          <w:lang w:val="ru-RU" w:eastAsia="ru-RU"/>
        </w:rPr>
      </w:pPr>
      <w:r w:rsidRPr="00AD0E31">
        <w:rPr>
          <w:sz w:val="24"/>
          <w:szCs w:val="24"/>
          <w:lang w:val="ru-RU"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ПОП).</w:t>
      </w:r>
    </w:p>
    <w:p w:rsidR="00AD0E31" w:rsidRDefault="00AD0E31" w:rsidP="00AD0E31">
      <w:pPr>
        <w:ind w:firstLine="709"/>
        <w:jc w:val="both"/>
        <w:rPr>
          <w:bCs/>
          <w:sz w:val="24"/>
          <w:szCs w:val="24"/>
          <w:lang w:val="ru-RU"/>
        </w:rPr>
      </w:pPr>
      <w:r w:rsidRPr="00AD0E31">
        <w:rPr>
          <w:bCs/>
          <w:sz w:val="24"/>
          <w:szCs w:val="24"/>
          <w:lang w:val="ru-RU"/>
        </w:rPr>
        <w:t xml:space="preserve">В результате освоения дисциплины </w:t>
      </w:r>
      <w:proofErr w:type="gramStart"/>
      <w:r w:rsidRPr="00AD0E31">
        <w:rPr>
          <w:bCs/>
          <w:sz w:val="24"/>
          <w:szCs w:val="24"/>
          <w:lang w:val="ru-RU"/>
        </w:rPr>
        <w:t>обучающийся</w:t>
      </w:r>
      <w:proofErr w:type="gramEnd"/>
      <w:r w:rsidRPr="00AD0E31">
        <w:rPr>
          <w:bCs/>
          <w:sz w:val="24"/>
          <w:szCs w:val="24"/>
          <w:lang w:val="ru-RU"/>
        </w:rPr>
        <w:t xml:space="preserve"> должен</w:t>
      </w:r>
      <w:r>
        <w:rPr>
          <w:bCs/>
          <w:sz w:val="24"/>
          <w:szCs w:val="24"/>
          <w:lang w:val="ru-RU"/>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253"/>
        <w:gridCol w:w="4252"/>
      </w:tblGrid>
      <w:tr w:rsidR="004C7071" w:rsidRPr="004C7071" w:rsidTr="00E265EE">
        <w:tc>
          <w:tcPr>
            <w:tcW w:w="1129" w:type="dxa"/>
            <w:tcBorders>
              <w:top w:val="single" w:sz="4" w:space="0" w:color="auto"/>
              <w:left w:val="single" w:sz="4" w:space="0" w:color="auto"/>
              <w:right w:val="single" w:sz="4" w:space="0" w:color="auto"/>
            </w:tcBorders>
          </w:tcPr>
          <w:p w:rsidR="004C7071" w:rsidRPr="004C7071" w:rsidRDefault="004C7071" w:rsidP="004C7071">
            <w:pPr>
              <w:rPr>
                <w:rFonts w:eastAsia="Calibri"/>
                <w:b/>
                <w:iCs/>
                <w:sz w:val="24"/>
                <w:szCs w:val="24"/>
                <w:lang w:val="ru-RU"/>
              </w:rPr>
            </w:pPr>
            <w:r w:rsidRPr="004C7071">
              <w:rPr>
                <w:rFonts w:eastAsia="Calibri"/>
                <w:b/>
                <w:sz w:val="24"/>
                <w:szCs w:val="24"/>
                <w:lang w:val="ru-RU"/>
              </w:rPr>
              <w:t xml:space="preserve">Код </w:t>
            </w:r>
            <w:proofErr w:type="gramStart"/>
            <w:r w:rsidRPr="004C7071">
              <w:rPr>
                <w:rFonts w:eastAsia="Calibri"/>
                <w:b/>
                <w:iCs/>
                <w:sz w:val="24"/>
                <w:szCs w:val="24"/>
                <w:lang w:val="ru-RU"/>
              </w:rPr>
              <w:t>ОК</w:t>
            </w:r>
            <w:proofErr w:type="gramEnd"/>
            <w:r w:rsidRPr="004C7071">
              <w:rPr>
                <w:rFonts w:eastAsia="Calibri"/>
                <w:b/>
                <w:iCs/>
                <w:sz w:val="24"/>
                <w:szCs w:val="24"/>
                <w:lang w:val="ru-RU"/>
              </w:rPr>
              <w:t xml:space="preserve">, </w:t>
            </w:r>
          </w:p>
          <w:p w:rsidR="004C7071" w:rsidRPr="004C7071" w:rsidRDefault="004C7071" w:rsidP="004C7071">
            <w:pPr>
              <w:rPr>
                <w:rFonts w:eastAsia="Calibri"/>
                <w:b/>
                <w:sz w:val="24"/>
                <w:szCs w:val="24"/>
                <w:lang w:val="ru-RU"/>
              </w:rPr>
            </w:pPr>
            <w:r w:rsidRPr="004C7071">
              <w:rPr>
                <w:rFonts w:eastAsia="Calibri"/>
                <w:b/>
                <w:iCs/>
                <w:sz w:val="24"/>
                <w:szCs w:val="24"/>
                <w:lang w:val="ru-RU"/>
              </w:rPr>
              <w:t>ПК</w:t>
            </w:r>
            <w:r w:rsidRPr="004C7071">
              <w:rPr>
                <w:rFonts w:eastAsia="Calibri"/>
                <w:b/>
                <w:i/>
                <w:sz w:val="24"/>
                <w:szCs w:val="24"/>
                <w:lang w:val="ru-RU"/>
              </w:rPr>
              <w:t xml:space="preserve"> </w:t>
            </w:r>
          </w:p>
        </w:tc>
        <w:tc>
          <w:tcPr>
            <w:tcW w:w="4253" w:type="dxa"/>
            <w:tcBorders>
              <w:top w:val="single" w:sz="4" w:space="0" w:color="auto"/>
              <w:left w:val="single" w:sz="4" w:space="0" w:color="auto"/>
              <w:right w:val="single" w:sz="4" w:space="0" w:color="auto"/>
            </w:tcBorders>
          </w:tcPr>
          <w:p w:rsidR="004C7071" w:rsidRPr="004C7071" w:rsidRDefault="004C7071" w:rsidP="004C7071">
            <w:pPr>
              <w:jc w:val="center"/>
              <w:rPr>
                <w:rFonts w:eastAsia="Calibri"/>
                <w:b/>
                <w:sz w:val="24"/>
                <w:szCs w:val="24"/>
                <w:lang w:val="ru-RU"/>
              </w:rPr>
            </w:pPr>
            <w:r w:rsidRPr="004C7071">
              <w:rPr>
                <w:rFonts w:eastAsia="Calibri"/>
                <w:b/>
                <w:sz w:val="24"/>
                <w:szCs w:val="24"/>
                <w:lang w:val="ru-RU"/>
              </w:rPr>
              <w:t>Уметь</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C7071" w:rsidRPr="004C7071" w:rsidRDefault="004C7071" w:rsidP="004C7071">
            <w:pPr>
              <w:jc w:val="center"/>
              <w:rPr>
                <w:rFonts w:eastAsia="Calibri"/>
                <w:b/>
                <w:i/>
                <w:sz w:val="24"/>
                <w:szCs w:val="24"/>
                <w:lang w:val="ru-RU"/>
              </w:rPr>
            </w:pPr>
            <w:r w:rsidRPr="004C7071">
              <w:rPr>
                <w:rFonts w:eastAsia="Calibri"/>
                <w:b/>
                <w:sz w:val="24"/>
                <w:szCs w:val="24"/>
                <w:lang w:val="ru-RU"/>
              </w:rPr>
              <w:t>Знать</w:t>
            </w:r>
          </w:p>
        </w:tc>
      </w:tr>
      <w:tr w:rsidR="00AD0E31" w:rsidRPr="00DD166D" w:rsidTr="00E265EE">
        <w:tc>
          <w:tcPr>
            <w:tcW w:w="1129" w:type="dxa"/>
            <w:tcBorders>
              <w:top w:val="single" w:sz="4" w:space="0" w:color="auto"/>
              <w:left w:val="single" w:sz="4" w:space="0" w:color="auto"/>
              <w:right w:val="single" w:sz="4" w:space="0" w:color="auto"/>
            </w:tcBorders>
          </w:tcPr>
          <w:p w:rsidR="00AD0E31" w:rsidRPr="00345851" w:rsidRDefault="00AD0E31" w:rsidP="00DC4E00">
            <w:pPr>
              <w:suppressAutoHyphens/>
              <w:jc w:val="center"/>
              <w:rPr>
                <w:i/>
              </w:rPr>
            </w:pPr>
            <w:r w:rsidRPr="00345851">
              <w:rPr>
                <w:sz w:val="24"/>
                <w:szCs w:val="24"/>
              </w:rPr>
              <w:t>ОК 06</w:t>
            </w:r>
          </w:p>
        </w:tc>
        <w:tc>
          <w:tcPr>
            <w:tcW w:w="4253" w:type="dxa"/>
            <w:tcBorders>
              <w:top w:val="single" w:sz="4" w:space="0" w:color="auto"/>
              <w:left w:val="single" w:sz="4" w:space="0" w:color="auto"/>
              <w:right w:val="single" w:sz="4" w:space="0" w:color="auto"/>
            </w:tcBorders>
          </w:tcPr>
          <w:p w:rsidR="00AD0E31" w:rsidRPr="00345851" w:rsidRDefault="00AD0E31" w:rsidP="00DC4E00">
            <w:pPr>
              <w:suppressAutoHyphens/>
              <w:jc w:val="both"/>
              <w:rPr>
                <w:rFonts w:eastAsia="Segoe UI"/>
                <w:bCs/>
                <w:iCs/>
                <w:sz w:val="24"/>
                <w:szCs w:val="24"/>
              </w:rPr>
            </w:pPr>
            <w:r w:rsidRPr="00345851">
              <w:rPr>
                <w:rFonts w:eastAsia="Segoe UI"/>
                <w:bCs/>
                <w:iCs/>
                <w:sz w:val="24"/>
                <w:szCs w:val="24"/>
              </w:rPr>
              <w:t xml:space="preserve">- </w:t>
            </w:r>
            <w:proofErr w:type="spellStart"/>
            <w:r w:rsidRPr="00345851">
              <w:rPr>
                <w:rFonts w:eastAsia="Segoe UI"/>
                <w:bCs/>
                <w:iCs/>
                <w:sz w:val="24"/>
                <w:szCs w:val="24"/>
              </w:rPr>
              <w:t>применять</w:t>
            </w:r>
            <w:proofErr w:type="spellEnd"/>
            <w:r w:rsidRPr="00345851">
              <w:rPr>
                <w:rFonts w:eastAsia="Segoe UI"/>
                <w:bCs/>
                <w:iCs/>
                <w:sz w:val="24"/>
                <w:szCs w:val="24"/>
              </w:rPr>
              <w:t xml:space="preserve"> </w:t>
            </w:r>
            <w:proofErr w:type="spellStart"/>
            <w:r w:rsidRPr="00345851">
              <w:rPr>
                <w:rFonts w:eastAsia="Segoe UI"/>
                <w:bCs/>
                <w:iCs/>
                <w:sz w:val="24"/>
                <w:szCs w:val="24"/>
              </w:rPr>
              <w:t>стандарты</w:t>
            </w:r>
            <w:proofErr w:type="spellEnd"/>
            <w:r w:rsidRPr="00345851">
              <w:rPr>
                <w:rFonts w:eastAsia="Segoe UI"/>
                <w:bCs/>
                <w:iCs/>
                <w:sz w:val="24"/>
                <w:szCs w:val="24"/>
              </w:rPr>
              <w:t xml:space="preserve"> </w:t>
            </w:r>
            <w:proofErr w:type="spellStart"/>
            <w:r w:rsidRPr="00345851">
              <w:rPr>
                <w:rFonts w:eastAsia="Segoe UI"/>
                <w:bCs/>
                <w:iCs/>
                <w:sz w:val="24"/>
                <w:szCs w:val="24"/>
              </w:rPr>
              <w:t>антикоррупционного</w:t>
            </w:r>
            <w:proofErr w:type="spellEnd"/>
            <w:r w:rsidRPr="00345851">
              <w:rPr>
                <w:rFonts w:eastAsia="Segoe UI"/>
                <w:bCs/>
                <w:iCs/>
                <w:sz w:val="24"/>
                <w:szCs w:val="24"/>
              </w:rPr>
              <w:t xml:space="preserve"> </w:t>
            </w:r>
            <w:proofErr w:type="spellStart"/>
            <w:r w:rsidRPr="00345851">
              <w:rPr>
                <w:rFonts w:eastAsia="Segoe UI"/>
                <w:bCs/>
                <w:iCs/>
                <w:sz w:val="24"/>
                <w:szCs w:val="24"/>
              </w:rPr>
              <w:t>поведения</w:t>
            </w:r>
            <w:proofErr w:type="spellEnd"/>
          </w:p>
          <w:p w:rsidR="00AD0E31" w:rsidRPr="00345851" w:rsidRDefault="00AD0E31" w:rsidP="00DC4E00">
            <w:pPr>
              <w:suppressAutoHyphens/>
              <w:jc w:val="both"/>
              <w:rPr>
                <w:i/>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AD0E31" w:rsidRPr="009F6DE0" w:rsidRDefault="00AD0E31" w:rsidP="009F6DE0">
            <w:pPr>
              <w:pStyle w:val="aa"/>
              <w:numPr>
                <w:ilvl w:val="0"/>
                <w:numId w:val="9"/>
              </w:numPr>
              <w:tabs>
                <w:tab w:val="left" w:pos="288"/>
              </w:tabs>
              <w:suppressAutoHyphens/>
              <w:ind w:left="5" w:hanging="6"/>
              <w:jc w:val="both"/>
              <w:rPr>
                <w:rFonts w:eastAsia="Segoe UI"/>
                <w:bCs/>
                <w:iCs/>
                <w:sz w:val="24"/>
                <w:szCs w:val="24"/>
                <w:lang w:val="ru-RU"/>
              </w:rPr>
            </w:pPr>
            <w:r w:rsidRPr="009F6DE0">
              <w:rPr>
                <w:rFonts w:eastAsia="Segoe UI"/>
                <w:bCs/>
                <w:iCs/>
                <w:sz w:val="24"/>
                <w:szCs w:val="24"/>
                <w:lang w:val="ru-RU"/>
              </w:rPr>
              <w:t>значимость профессиональной деятельности</w:t>
            </w:r>
            <w:r w:rsidRPr="009F6DE0">
              <w:rPr>
                <w:rFonts w:eastAsia="Segoe UI"/>
                <w:bCs/>
                <w:i/>
                <w:sz w:val="24"/>
                <w:szCs w:val="24"/>
                <w:lang w:val="ru-RU"/>
              </w:rPr>
              <w:t xml:space="preserve"> </w:t>
            </w:r>
            <w:r w:rsidRPr="009F6DE0">
              <w:rPr>
                <w:rFonts w:eastAsia="Segoe UI"/>
                <w:bCs/>
                <w:iCs/>
                <w:sz w:val="24"/>
                <w:szCs w:val="24"/>
                <w:lang w:val="ru-RU"/>
              </w:rPr>
              <w:t>по</w:t>
            </w:r>
            <w:r w:rsidRPr="009F6DE0">
              <w:rPr>
                <w:rFonts w:eastAsia="Segoe UI"/>
                <w:b/>
                <w:sz w:val="24"/>
                <w:szCs w:val="24"/>
                <w:lang w:val="ru-RU"/>
              </w:rPr>
              <w:t xml:space="preserve"> </w:t>
            </w:r>
            <w:r w:rsidRPr="009F6DE0">
              <w:rPr>
                <w:rFonts w:eastAsia="Segoe UI"/>
                <w:bCs/>
                <w:sz w:val="24"/>
                <w:szCs w:val="24"/>
                <w:lang w:val="ru-RU"/>
              </w:rPr>
              <w:t>специальности;</w:t>
            </w:r>
          </w:p>
          <w:p w:rsidR="00AD0E31" w:rsidRPr="009F6DE0" w:rsidRDefault="00AD0E31" w:rsidP="009F6DE0">
            <w:pPr>
              <w:pStyle w:val="aa"/>
              <w:numPr>
                <w:ilvl w:val="0"/>
                <w:numId w:val="9"/>
              </w:numPr>
              <w:tabs>
                <w:tab w:val="left" w:pos="288"/>
              </w:tabs>
              <w:suppressAutoHyphens/>
              <w:ind w:left="5" w:hanging="6"/>
              <w:jc w:val="both"/>
              <w:rPr>
                <w:i/>
                <w:lang w:val="ru-RU"/>
              </w:rPr>
            </w:pPr>
            <w:r w:rsidRPr="009F6DE0">
              <w:rPr>
                <w:rFonts w:eastAsia="Segoe UI"/>
                <w:bCs/>
                <w:iCs/>
                <w:sz w:val="24"/>
                <w:szCs w:val="24"/>
                <w:lang w:val="ru-RU"/>
              </w:rPr>
              <w:t>стандарты антикоррупционного поведения и последствия его нарушения</w:t>
            </w:r>
            <w:r w:rsidR="009F6DE0">
              <w:rPr>
                <w:rFonts w:eastAsia="Segoe UI"/>
                <w:bCs/>
                <w:iCs/>
                <w:sz w:val="24"/>
                <w:szCs w:val="24"/>
                <w:lang w:val="ru-RU"/>
              </w:rPr>
              <w:t>.</w:t>
            </w:r>
          </w:p>
        </w:tc>
      </w:tr>
      <w:tr w:rsidR="00AD0E31" w:rsidRPr="00DD166D" w:rsidTr="00E265EE">
        <w:tc>
          <w:tcPr>
            <w:tcW w:w="1129" w:type="dxa"/>
            <w:tcBorders>
              <w:left w:val="single" w:sz="4" w:space="0" w:color="auto"/>
              <w:bottom w:val="single" w:sz="4" w:space="0" w:color="auto"/>
              <w:right w:val="single" w:sz="4" w:space="0" w:color="auto"/>
            </w:tcBorders>
          </w:tcPr>
          <w:p w:rsidR="00AD0E31" w:rsidRPr="00345851" w:rsidRDefault="00AD0E31" w:rsidP="00DC4E00">
            <w:pPr>
              <w:suppressAutoHyphens/>
              <w:jc w:val="center"/>
              <w:rPr>
                <w:i/>
              </w:rPr>
            </w:pPr>
            <w:r w:rsidRPr="00345851">
              <w:rPr>
                <w:sz w:val="24"/>
                <w:szCs w:val="24"/>
              </w:rPr>
              <w:t>ПК 2.3</w:t>
            </w:r>
          </w:p>
        </w:tc>
        <w:tc>
          <w:tcPr>
            <w:tcW w:w="4253" w:type="dxa"/>
            <w:tcBorders>
              <w:left w:val="single" w:sz="4" w:space="0" w:color="auto"/>
              <w:bottom w:val="single" w:sz="4" w:space="0" w:color="auto"/>
              <w:right w:val="single" w:sz="4" w:space="0" w:color="auto"/>
            </w:tcBorders>
          </w:tcPr>
          <w:p w:rsidR="00AD0E31" w:rsidRPr="009F6DE0" w:rsidRDefault="00AD0E31" w:rsidP="009F6DE0">
            <w:pPr>
              <w:pStyle w:val="aa"/>
              <w:numPr>
                <w:ilvl w:val="0"/>
                <w:numId w:val="8"/>
              </w:numPr>
              <w:tabs>
                <w:tab w:val="left" w:pos="296"/>
              </w:tabs>
              <w:suppressAutoHyphens/>
              <w:ind w:left="5" w:hanging="5"/>
              <w:jc w:val="both"/>
              <w:rPr>
                <w:sz w:val="24"/>
                <w:szCs w:val="24"/>
                <w:lang w:val="ru-RU"/>
              </w:rPr>
            </w:pPr>
            <w:r w:rsidRPr="009F6DE0">
              <w:rPr>
                <w:sz w:val="24"/>
                <w:szCs w:val="24"/>
                <w:lang w:val="ru-RU"/>
              </w:rPr>
              <w:t>осуществлять процесс восстановления бухгалтерского учета;</w:t>
            </w:r>
          </w:p>
          <w:p w:rsidR="00AD0E31" w:rsidRPr="009F6DE0" w:rsidRDefault="00AD0E31" w:rsidP="009F6DE0">
            <w:pPr>
              <w:pStyle w:val="aa"/>
              <w:numPr>
                <w:ilvl w:val="0"/>
                <w:numId w:val="8"/>
              </w:numPr>
              <w:tabs>
                <w:tab w:val="left" w:pos="296"/>
              </w:tabs>
              <w:suppressAutoHyphens/>
              <w:ind w:left="5" w:hanging="5"/>
              <w:jc w:val="both"/>
              <w:rPr>
                <w:sz w:val="24"/>
                <w:szCs w:val="24"/>
                <w:lang w:val="ru-RU"/>
              </w:rPr>
            </w:pPr>
            <w:r w:rsidRPr="009F6DE0">
              <w:rPr>
                <w:sz w:val="24"/>
                <w:szCs w:val="24"/>
                <w:lang w:val="ru-RU"/>
              </w:rPr>
              <w:t>оценивать существенность информации, раскрываемой в бухгалтерской (финансовой) отчетности;</w:t>
            </w:r>
          </w:p>
          <w:p w:rsidR="00AD0E31" w:rsidRPr="009F6DE0" w:rsidRDefault="00AD0E31" w:rsidP="009F6DE0">
            <w:pPr>
              <w:pStyle w:val="aa"/>
              <w:numPr>
                <w:ilvl w:val="0"/>
                <w:numId w:val="8"/>
              </w:numPr>
              <w:tabs>
                <w:tab w:val="left" w:pos="296"/>
              </w:tabs>
              <w:suppressAutoHyphens/>
              <w:ind w:left="5" w:hanging="5"/>
              <w:jc w:val="both"/>
              <w:rPr>
                <w:sz w:val="24"/>
                <w:szCs w:val="24"/>
                <w:lang w:val="ru-RU"/>
              </w:rPr>
            </w:pPr>
            <w:r w:rsidRPr="009F6DE0">
              <w:rPr>
                <w:sz w:val="24"/>
                <w:szCs w:val="24"/>
                <w:lang w:val="ru-RU"/>
              </w:rPr>
              <w:t xml:space="preserve">собирать информацию из различных источников, систематизировать, </w:t>
            </w:r>
            <w:proofErr w:type="gramStart"/>
            <w:r w:rsidRPr="009F6DE0">
              <w:rPr>
                <w:sz w:val="24"/>
                <w:szCs w:val="24"/>
                <w:lang w:val="ru-RU"/>
              </w:rPr>
              <w:t>обобщать и анализировать</w:t>
            </w:r>
            <w:proofErr w:type="gramEnd"/>
            <w:r w:rsidRPr="009F6DE0">
              <w:rPr>
                <w:sz w:val="24"/>
                <w:szCs w:val="24"/>
                <w:lang w:val="ru-RU"/>
              </w:rPr>
              <w:t xml:space="preserve"> ее;</w:t>
            </w:r>
          </w:p>
          <w:p w:rsidR="00AD0E31" w:rsidRPr="009F6DE0" w:rsidRDefault="00AD0E31" w:rsidP="009F6DE0">
            <w:pPr>
              <w:pStyle w:val="aa"/>
              <w:numPr>
                <w:ilvl w:val="0"/>
                <w:numId w:val="8"/>
              </w:numPr>
              <w:tabs>
                <w:tab w:val="left" w:pos="296"/>
              </w:tabs>
              <w:suppressAutoHyphens/>
              <w:ind w:left="5" w:hanging="5"/>
              <w:jc w:val="both"/>
              <w:rPr>
                <w:sz w:val="24"/>
                <w:szCs w:val="24"/>
                <w:lang w:val="ru-RU"/>
              </w:rPr>
            </w:pPr>
            <w:r w:rsidRPr="009F6DE0">
              <w:rPr>
                <w:sz w:val="24"/>
                <w:szCs w:val="24"/>
                <w:lang w:val="ru-RU"/>
              </w:rPr>
              <w:t>применять на практике нормативные правовые акты в соответствующих областях знаний;</w:t>
            </w:r>
          </w:p>
          <w:p w:rsidR="009F6DE0" w:rsidRDefault="00AD0E31" w:rsidP="009F6DE0">
            <w:pPr>
              <w:pStyle w:val="aa"/>
              <w:numPr>
                <w:ilvl w:val="0"/>
                <w:numId w:val="8"/>
              </w:numPr>
              <w:tabs>
                <w:tab w:val="left" w:pos="296"/>
              </w:tabs>
              <w:suppressAutoHyphens/>
              <w:ind w:left="5" w:hanging="5"/>
              <w:jc w:val="both"/>
              <w:rPr>
                <w:sz w:val="24"/>
                <w:szCs w:val="24"/>
                <w:lang w:val="ru-RU"/>
              </w:rPr>
            </w:pPr>
            <w:r w:rsidRPr="009F6DE0">
              <w:rPr>
                <w:sz w:val="24"/>
                <w:szCs w:val="24"/>
                <w:lang w:val="ru-RU"/>
              </w:rPr>
              <w:t>применять на практике методы отбора элементов для проведения аудиторских процедур, экстраполировать результаты аудиторской выборки на генеральную совокупность;</w:t>
            </w:r>
          </w:p>
          <w:p w:rsidR="00AD0E31" w:rsidRPr="009F6DE0" w:rsidRDefault="00AD0E31" w:rsidP="009F6DE0">
            <w:pPr>
              <w:pStyle w:val="aa"/>
              <w:numPr>
                <w:ilvl w:val="0"/>
                <w:numId w:val="8"/>
              </w:numPr>
              <w:tabs>
                <w:tab w:val="left" w:pos="296"/>
              </w:tabs>
              <w:suppressAutoHyphens/>
              <w:ind w:left="5" w:hanging="5"/>
              <w:jc w:val="both"/>
              <w:rPr>
                <w:sz w:val="24"/>
                <w:szCs w:val="24"/>
                <w:lang w:val="ru-RU"/>
              </w:rPr>
            </w:pPr>
            <w:proofErr w:type="gramStart"/>
            <w:r w:rsidRPr="009F6DE0">
              <w:rPr>
                <w:sz w:val="24"/>
                <w:szCs w:val="24"/>
                <w:lang w:val="ru-RU"/>
              </w:rPr>
              <w:t>подготавливать и оформлять</w:t>
            </w:r>
            <w:proofErr w:type="gramEnd"/>
            <w:r w:rsidRPr="009F6DE0">
              <w:rPr>
                <w:sz w:val="24"/>
                <w:szCs w:val="24"/>
                <w:lang w:val="ru-RU"/>
              </w:rPr>
              <w:t xml:space="preserve"> рабочие документы</w:t>
            </w:r>
            <w:r w:rsidR="009F6DE0">
              <w:rPr>
                <w:sz w:val="24"/>
                <w:szCs w:val="24"/>
                <w:lang w:val="ru-RU"/>
              </w:rPr>
              <w:t>.</w:t>
            </w:r>
          </w:p>
          <w:p w:rsidR="00AD0E31" w:rsidRPr="009F6DE0" w:rsidRDefault="00AD0E31" w:rsidP="00DC4E00">
            <w:pPr>
              <w:suppressAutoHyphens/>
              <w:jc w:val="center"/>
              <w:rPr>
                <w:sz w:val="24"/>
                <w:szCs w:val="24"/>
                <w:lang w:val="ru-RU"/>
              </w:rPr>
            </w:pPr>
          </w:p>
          <w:p w:rsidR="00AD0E31" w:rsidRPr="009F6DE0" w:rsidRDefault="00AD0E31" w:rsidP="00DC4E00">
            <w:pPr>
              <w:suppressAutoHyphens/>
              <w:jc w:val="center"/>
              <w:rPr>
                <w:i/>
                <w:lang w:val="ru-RU"/>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AD0E31" w:rsidRPr="009F6DE0" w:rsidRDefault="00AD0E31" w:rsidP="009F6DE0">
            <w:pPr>
              <w:pStyle w:val="aa"/>
              <w:numPr>
                <w:ilvl w:val="0"/>
                <w:numId w:val="10"/>
              </w:numPr>
              <w:tabs>
                <w:tab w:val="left" w:pos="183"/>
              </w:tabs>
              <w:suppressAutoHyphens/>
              <w:ind w:left="5" w:firstLine="0"/>
              <w:jc w:val="both"/>
              <w:rPr>
                <w:sz w:val="24"/>
                <w:szCs w:val="24"/>
                <w:lang w:val="ru-RU"/>
              </w:rPr>
            </w:pPr>
            <w:r w:rsidRPr="009F6DE0">
              <w:rPr>
                <w:sz w:val="24"/>
                <w:szCs w:val="24"/>
                <w:lang w:val="ru-RU"/>
              </w:rPr>
              <w:t>законодательство Российской Федерации об аудиторской деятельности, федеральные стандарты аудиторской деятельности, основы информационных технологий и компьютерных систем в аудиторской деятельности;</w:t>
            </w:r>
          </w:p>
          <w:p w:rsidR="00AD0E31" w:rsidRPr="009F6DE0" w:rsidRDefault="00AD0E31" w:rsidP="009F6DE0">
            <w:pPr>
              <w:pStyle w:val="aa"/>
              <w:numPr>
                <w:ilvl w:val="0"/>
                <w:numId w:val="10"/>
              </w:numPr>
              <w:tabs>
                <w:tab w:val="left" w:pos="183"/>
              </w:tabs>
              <w:suppressAutoHyphens/>
              <w:ind w:left="5" w:firstLine="0"/>
              <w:jc w:val="both"/>
              <w:rPr>
                <w:sz w:val="24"/>
                <w:szCs w:val="24"/>
                <w:lang w:val="ru-RU"/>
              </w:rPr>
            </w:pPr>
            <w:r w:rsidRPr="009F6DE0">
              <w:rPr>
                <w:sz w:val="24"/>
                <w:szCs w:val="24"/>
                <w:lang w:val="ru-RU"/>
              </w:rPr>
              <w:t>кодекс профессиональной этики аудиторов и правила независимости аудиторов и аудиторских организаций;</w:t>
            </w:r>
          </w:p>
          <w:p w:rsidR="00AD0E31" w:rsidRPr="009F6DE0" w:rsidRDefault="00AD0E31" w:rsidP="009F6DE0">
            <w:pPr>
              <w:pStyle w:val="aa"/>
              <w:numPr>
                <w:ilvl w:val="0"/>
                <w:numId w:val="10"/>
              </w:numPr>
              <w:tabs>
                <w:tab w:val="left" w:pos="183"/>
              </w:tabs>
              <w:suppressAutoHyphens/>
              <w:ind w:left="5" w:firstLine="0"/>
              <w:jc w:val="both"/>
              <w:rPr>
                <w:sz w:val="24"/>
                <w:szCs w:val="24"/>
                <w:lang w:val="ru-RU"/>
              </w:rPr>
            </w:pPr>
            <w:r w:rsidRPr="009F6DE0">
              <w:rPr>
                <w:sz w:val="24"/>
                <w:szCs w:val="24"/>
                <w:lang w:val="ru-RU"/>
              </w:rPr>
              <w:t>законодательство Российской Федерации о бухгалтерском учете, стандарты бухгалтерского учета и бухгалтерской отчетности, основы международных стандартов финансовой отчетности, информационных технологий и компьютерных систем в бухгалтерском учете и бухгалтерской отчетности;</w:t>
            </w:r>
          </w:p>
          <w:p w:rsidR="00AD0E31" w:rsidRPr="009F6DE0" w:rsidRDefault="00AD0E31" w:rsidP="009F6DE0">
            <w:pPr>
              <w:pStyle w:val="aa"/>
              <w:numPr>
                <w:ilvl w:val="0"/>
                <w:numId w:val="10"/>
              </w:numPr>
              <w:tabs>
                <w:tab w:val="left" w:pos="183"/>
              </w:tabs>
              <w:suppressAutoHyphens/>
              <w:ind w:left="5" w:firstLine="0"/>
              <w:jc w:val="both"/>
              <w:rPr>
                <w:sz w:val="24"/>
                <w:szCs w:val="24"/>
                <w:lang w:val="ru-RU"/>
              </w:rPr>
            </w:pPr>
            <w:r w:rsidRPr="009F6DE0">
              <w:rPr>
                <w:sz w:val="24"/>
                <w:szCs w:val="24"/>
                <w:lang w:val="ru-RU"/>
              </w:rPr>
              <w:t xml:space="preserve">основы гражданского законодательства Российской Федерации, трудового законодательства Российской Федерации, законодательства </w:t>
            </w:r>
            <w:r w:rsidRPr="009F6DE0">
              <w:rPr>
                <w:sz w:val="24"/>
                <w:szCs w:val="24"/>
                <w:lang w:val="ru-RU"/>
              </w:rPr>
              <w:lastRenderedPageBreak/>
              <w:t>Российской Федерации о социальном страховании и обеспечении, корпоративном управлении;</w:t>
            </w:r>
          </w:p>
          <w:p w:rsidR="00AD0E31" w:rsidRPr="009F6DE0" w:rsidRDefault="00AD0E31" w:rsidP="009F6DE0">
            <w:pPr>
              <w:pStyle w:val="aa"/>
              <w:numPr>
                <w:ilvl w:val="0"/>
                <w:numId w:val="10"/>
              </w:numPr>
              <w:tabs>
                <w:tab w:val="left" w:pos="183"/>
              </w:tabs>
              <w:suppressAutoHyphens/>
              <w:ind w:left="5" w:firstLine="0"/>
              <w:jc w:val="both"/>
              <w:rPr>
                <w:sz w:val="24"/>
                <w:szCs w:val="24"/>
                <w:lang w:val="ru-RU"/>
              </w:rPr>
            </w:pPr>
            <w:r w:rsidRPr="009F6DE0">
              <w:rPr>
                <w:sz w:val="24"/>
                <w:szCs w:val="24"/>
                <w:lang w:val="ru-RU"/>
              </w:rPr>
              <w:t>основы налогового законодательства Российской Федерации;</w:t>
            </w:r>
          </w:p>
          <w:p w:rsidR="00AD0E31" w:rsidRPr="009F6DE0" w:rsidRDefault="00AD0E31" w:rsidP="009F6DE0">
            <w:pPr>
              <w:pStyle w:val="aa"/>
              <w:numPr>
                <w:ilvl w:val="0"/>
                <w:numId w:val="10"/>
              </w:numPr>
              <w:tabs>
                <w:tab w:val="left" w:pos="183"/>
              </w:tabs>
              <w:suppressAutoHyphens/>
              <w:ind w:left="5" w:firstLine="0"/>
              <w:jc w:val="both"/>
              <w:rPr>
                <w:sz w:val="24"/>
                <w:szCs w:val="24"/>
                <w:lang w:val="ru-RU"/>
              </w:rPr>
            </w:pPr>
            <w:r w:rsidRPr="009F6DE0">
              <w:rPr>
                <w:sz w:val="24"/>
                <w:szCs w:val="24"/>
                <w:lang w:val="ru-RU"/>
              </w:rPr>
              <w:t>методы поиска, отбора, анализа и систематизации информации;</w:t>
            </w:r>
          </w:p>
          <w:p w:rsidR="00AD0E31" w:rsidRPr="009F6DE0" w:rsidRDefault="00AD0E31" w:rsidP="009F6DE0">
            <w:pPr>
              <w:pStyle w:val="aa"/>
              <w:numPr>
                <w:ilvl w:val="0"/>
                <w:numId w:val="10"/>
              </w:numPr>
              <w:tabs>
                <w:tab w:val="left" w:pos="183"/>
              </w:tabs>
              <w:suppressAutoHyphens/>
              <w:ind w:left="5" w:firstLine="0"/>
              <w:jc w:val="both"/>
              <w:rPr>
                <w:i/>
                <w:lang w:val="ru-RU"/>
              </w:rPr>
            </w:pPr>
            <w:r w:rsidRPr="009F6DE0">
              <w:rPr>
                <w:sz w:val="24"/>
                <w:szCs w:val="24"/>
                <w:lang w:val="ru-RU"/>
              </w:rPr>
              <w:t>внутренние организационно-распорядительные документы аудиторской организации, регламентирующие аудиторскую деятельность в организации</w:t>
            </w:r>
            <w:r w:rsidR="009F6DE0" w:rsidRPr="009F6DE0">
              <w:rPr>
                <w:sz w:val="24"/>
                <w:szCs w:val="24"/>
                <w:lang w:val="ru-RU"/>
              </w:rPr>
              <w:t>.</w:t>
            </w:r>
          </w:p>
        </w:tc>
      </w:tr>
    </w:tbl>
    <w:p w:rsidR="004C7071" w:rsidRPr="004C7071" w:rsidRDefault="004C7071" w:rsidP="004C7071">
      <w:pPr>
        <w:ind w:firstLine="709"/>
        <w:rPr>
          <w:rFonts w:eastAsia="Calibri"/>
          <w:bCs/>
          <w:sz w:val="24"/>
          <w:szCs w:val="24"/>
          <w:lang w:val="ru-RU"/>
        </w:rPr>
      </w:pPr>
    </w:p>
    <w:p w:rsidR="004C7071" w:rsidRPr="004C7071" w:rsidRDefault="004C7071" w:rsidP="004C7071">
      <w:pPr>
        <w:rPr>
          <w:rFonts w:eastAsia="Segoe UI"/>
          <w:b/>
          <w:bCs/>
          <w:caps/>
          <w:kern w:val="32"/>
          <w:sz w:val="24"/>
          <w:szCs w:val="24"/>
          <w:lang w:val="x-none" w:eastAsia="x-none"/>
        </w:rPr>
      </w:pPr>
    </w:p>
    <w:p w:rsidR="004C7071" w:rsidRPr="004C7071" w:rsidRDefault="004C7071" w:rsidP="004C7071">
      <w:pPr>
        <w:keepNext/>
        <w:spacing w:after="120"/>
        <w:jc w:val="center"/>
        <w:outlineLvl w:val="0"/>
        <w:rPr>
          <w:rFonts w:eastAsia="Segoe UI"/>
          <w:b/>
          <w:bCs/>
          <w:caps/>
          <w:kern w:val="32"/>
          <w:sz w:val="24"/>
          <w:szCs w:val="24"/>
          <w:lang w:val="ru-RU" w:eastAsia="x-none"/>
        </w:rPr>
      </w:pPr>
      <w:r w:rsidRPr="004C7071">
        <w:rPr>
          <w:rFonts w:eastAsia="Segoe UI"/>
          <w:b/>
          <w:bCs/>
          <w:caps/>
          <w:kern w:val="32"/>
          <w:sz w:val="24"/>
          <w:szCs w:val="24"/>
          <w:lang w:val="x-none" w:eastAsia="x-none"/>
        </w:rPr>
        <w:t xml:space="preserve">2. Структура и содержание </w:t>
      </w:r>
      <w:r w:rsidRPr="004C7071">
        <w:rPr>
          <w:rFonts w:eastAsia="Segoe UI"/>
          <w:b/>
          <w:bCs/>
          <w:caps/>
          <w:kern w:val="32"/>
          <w:sz w:val="24"/>
          <w:szCs w:val="24"/>
          <w:lang w:val="ru-RU" w:eastAsia="x-none"/>
        </w:rPr>
        <w:t>ДИСЦИПЛИНЫ</w:t>
      </w:r>
    </w:p>
    <w:p w:rsidR="00BE03A9" w:rsidRPr="00BE03A9" w:rsidRDefault="004C7071" w:rsidP="00BE03A9">
      <w:pPr>
        <w:spacing w:after="120" w:line="276" w:lineRule="auto"/>
        <w:ind w:firstLine="709"/>
        <w:outlineLvl w:val="1"/>
        <w:rPr>
          <w:rFonts w:eastAsia="Segoe UI"/>
          <w:b/>
          <w:bCs/>
          <w:sz w:val="24"/>
          <w:szCs w:val="24"/>
          <w:lang w:val="ru-RU" w:eastAsia="ru-RU"/>
        </w:rPr>
      </w:pPr>
      <w:r w:rsidRPr="004C7071">
        <w:rPr>
          <w:rFonts w:eastAsia="Segoe UI"/>
          <w:b/>
          <w:bCs/>
          <w:sz w:val="24"/>
          <w:szCs w:val="24"/>
          <w:lang w:val="ru-RU" w:eastAsia="ru-RU"/>
        </w:rPr>
        <w:t>2.1. Трудоемкость освоения дисциплины</w:t>
      </w:r>
    </w:p>
    <w:tbl>
      <w:tblPr>
        <w:tblW w:w="9640" w:type="dxa"/>
        <w:tblInd w:w="-102" w:type="dxa"/>
        <w:tblCellMar>
          <w:left w:w="0" w:type="dxa"/>
          <w:right w:w="0" w:type="dxa"/>
        </w:tblCellMar>
        <w:tblLook w:val="0000" w:firstRow="0" w:lastRow="0" w:firstColumn="0" w:lastColumn="0" w:noHBand="0" w:noVBand="0"/>
      </w:tblPr>
      <w:tblGrid>
        <w:gridCol w:w="6281"/>
        <w:gridCol w:w="3359"/>
      </w:tblGrid>
      <w:tr w:rsidR="00BE03A9" w:rsidRPr="00AD0E31" w:rsidTr="00AD0E31">
        <w:trPr>
          <w:trHeight w:val="286"/>
        </w:trPr>
        <w:tc>
          <w:tcPr>
            <w:tcW w:w="628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03A9" w:rsidRPr="00AD0E31" w:rsidRDefault="00BE03A9" w:rsidP="00AD0E31">
            <w:pPr>
              <w:jc w:val="center"/>
              <w:rPr>
                <w:sz w:val="24"/>
                <w:szCs w:val="24"/>
              </w:rPr>
            </w:pPr>
            <w:r w:rsidRPr="00AD0E31">
              <w:rPr>
                <w:b/>
                <w:color w:val="000000"/>
                <w:sz w:val="24"/>
                <w:szCs w:val="24"/>
              </w:rPr>
              <w:t>Вид учебной работы</w:t>
            </w:r>
          </w:p>
        </w:tc>
        <w:tc>
          <w:tcPr>
            <w:tcW w:w="33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03A9" w:rsidRPr="00AD0E31" w:rsidRDefault="00BE03A9" w:rsidP="00AD0E31">
            <w:pPr>
              <w:jc w:val="center"/>
              <w:rPr>
                <w:sz w:val="24"/>
                <w:szCs w:val="24"/>
              </w:rPr>
            </w:pPr>
            <w:proofErr w:type="spellStart"/>
            <w:r w:rsidRPr="00AD0E31">
              <w:rPr>
                <w:b/>
                <w:color w:val="000000"/>
                <w:sz w:val="24"/>
                <w:szCs w:val="24"/>
              </w:rPr>
              <w:t>Объем</w:t>
            </w:r>
            <w:proofErr w:type="spellEnd"/>
            <w:r w:rsidRPr="00AD0E31">
              <w:rPr>
                <w:b/>
                <w:color w:val="000000"/>
                <w:sz w:val="24"/>
                <w:szCs w:val="24"/>
              </w:rPr>
              <w:t xml:space="preserve"> </w:t>
            </w:r>
            <w:proofErr w:type="spellStart"/>
            <w:r w:rsidRPr="00AD0E31">
              <w:rPr>
                <w:b/>
                <w:color w:val="000000"/>
                <w:sz w:val="24"/>
                <w:szCs w:val="24"/>
              </w:rPr>
              <w:t>часов</w:t>
            </w:r>
            <w:proofErr w:type="spellEnd"/>
          </w:p>
        </w:tc>
      </w:tr>
      <w:tr w:rsidR="00BE03A9" w:rsidRPr="00AD0E31" w:rsidTr="00AD0E31">
        <w:trPr>
          <w:trHeight w:val="260"/>
        </w:trPr>
        <w:tc>
          <w:tcPr>
            <w:tcW w:w="628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03A9" w:rsidRPr="00AD0E31" w:rsidRDefault="00BE03A9" w:rsidP="00AD0E31">
            <w:pPr>
              <w:rPr>
                <w:sz w:val="24"/>
                <w:szCs w:val="24"/>
                <w:lang w:val="ru-RU"/>
              </w:rPr>
            </w:pPr>
            <w:r w:rsidRPr="00AD0E31">
              <w:rPr>
                <w:b/>
                <w:color w:val="000000"/>
                <w:sz w:val="24"/>
                <w:szCs w:val="24"/>
                <w:lang w:val="ru-RU"/>
              </w:rPr>
              <w:t>Максимальная учебная нагрузка (всего):</w:t>
            </w:r>
          </w:p>
        </w:tc>
        <w:tc>
          <w:tcPr>
            <w:tcW w:w="33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03A9" w:rsidRPr="00AD0E31" w:rsidRDefault="00AD0E31" w:rsidP="00AD0E31">
            <w:pPr>
              <w:jc w:val="center"/>
              <w:rPr>
                <w:sz w:val="24"/>
                <w:szCs w:val="24"/>
                <w:lang w:val="ru-RU"/>
              </w:rPr>
            </w:pPr>
            <w:r w:rsidRPr="00AD0E31">
              <w:rPr>
                <w:b/>
                <w:color w:val="000000"/>
                <w:sz w:val="24"/>
                <w:szCs w:val="24"/>
                <w:lang w:val="ru-RU"/>
              </w:rPr>
              <w:t>54</w:t>
            </w:r>
          </w:p>
        </w:tc>
      </w:tr>
      <w:tr w:rsidR="00BE03A9" w:rsidRPr="00AD0E31" w:rsidTr="00AD0E31">
        <w:trPr>
          <w:trHeight w:val="260"/>
        </w:trPr>
        <w:tc>
          <w:tcPr>
            <w:tcW w:w="628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03A9" w:rsidRPr="00AD0E31" w:rsidRDefault="00BE03A9" w:rsidP="00AD0E31">
            <w:pPr>
              <w:rPr>
                <w:sz w:val="24"/>
                <w:szCs w:val="24"/>
                <w:lang w:val="ru-RU"/>
              </w:rPr>
            </w:pPr>
            <w:r w:rsidRPr="00AD0E31">
              <w:rPr>
                <w:b/>
                <w:color w:val="000000"/>
                <w:sz w:val="24"/>
                <w:szCs w:val="24"/>
                <w:lang w:val="ru-RU"/>
              </w:rPr>
              <w:t>обязательная учебная нагрузка (аудиторные учебные занятия):</w:t>
            </w:r>
          </w:p>
        </w:tc>
        <w:tc>
          <w:tcPr>
            <w:tcW w:w="33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03A9" w:rsidRPr="00AD0E31" w:rsidRDefault="00AD0E31" w:rsidP="00AD0E31">
            <w:pPr>
              <w:jc w:val="center"/>
              <w:rPr>
                <w:sz w:val="24"/>
                <w:szCs w:val="24"/>
                <w:lang w:val="ru-RU"/>
              </w:rPr>
            </w:pPr>
            <w:r w:rsidRPr="00AD0E31">
              <w:rPr>
                <w:b/>
                <w:color w:val="000000"/>
                <w:sz w:val="24"/>
                <w:szCs w:val="24"/>
                <w:lang w:val="ru-RU"/>
              </w:rPr>
              <w:t>48</w:t>
            </w:r>
          </w:p>
        </w:tc>
      </w:tr>
      <w:tr w:rsidR="00BE03A9" w:rsidRPr="00AD0E31" w:rsidTr="00AD0E31">
        <w:trPr>
          <w:trHeight w:val="260"/>
        </w:trPr>
        <w:tc>
          <w:tcPr>
            <w:tcW w:w="9640"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03A9" w:rsidRPr="00AD0E31" w:rsidRDefault="00BE03A9" w:rsidP="00AD0E31">
            <w:pPr>
              <w:rPr>
                <w:color w:val="000000"/>
                <w:sz w:val="24"/>
                <w:szCs w:val="24"/>
              </w:rPr>
            </w:pPr>
            <w:r w:rsidRPr="00AD0E31">
              <w:rPr>
                <w:color w:val="000000"/>
                <w:sz w:val="24"/>
                <w:szCs w:val="24"/>
                <w:lang w:val="ru-RU"/>
              </w:rPr>
              <w:t>в том числе:</w:t>
            </w:r>
          </w:p>
        </w:tc>
      </w:tr>
      <w:tr w:rsidR="00BE03A9" w:rsidRPr="00AD0E31" w:rsidTr="00AD0E31">
        <w:trPr>
          <w:trHeight w:val="80"/>
        </w:trPr>
        <w:tc>
          <w:tcPr>
            <w:tcW w:w="6281" w:type="dxa"/>
            <w:tcBorders>
              <w:top w:val="single" w:sz="8" w:space="0" w:color="000000"/>
              <w:left w:val="single" w:sz="8" w:space="0" w:color="000000"/>
              <w:bottom w:val="single" w:sz="4" w:space="0" w:color="auto"/>
              <w:right w:val="single" w:sz="8" w:space="0" w:color="000000"/>
            </w:tcBorders>
            <w:tcMar>
              <w:top w:w="40" w:type="dxa"/>
              <w:left w:w="40" w:type="dxa"/>
              <w:bottom w:w="40" w:type="dxa"/>
              <w:right w:w="40" w:type="dxa"/>
            </w:tcMar>
            <w:vAlign w:val="center"/>
          </w:tcPr>
          <w:p w:rsidR="00BE03A9" w:rsidRPr="00AD0E31" w:rsidRDefault="00BE03A9" w:rsidP="00AD0E31">
            <w:pPr>
              <w:rPr>
                <w:sz w:val="24"/>
                <w:szCs w:val="24"/>
                <w:lang w:val="ru-RU"/>
              </w:rPr>
            </w:pPr>
            <w:r w:rsidRPr="00AD0E31">
              <w:rPr>
                <w:sz w:val="24"/>
                <w:szCs w:val="24"/>
                <w:lang w:val="ru-RU"/>
              </w:rPr>
              <w:t xml:space="preserve">лекции, уроки </w:t>
            </w:r>
          </w:p>
        </w:tc>
        <w:tc>
          <w:tcPr>
            <w:tcW w:w="3359" w:type="dxa"/>
            <w:tcBorders>
              <w:top w:val="single" w:sz="8" w:space="0" w:color="000000"/>
              <w:left w:val="single" w:sz="8" w:space="0" w:color="000000"/>
              <w:bottom w:val="single" w:sz="4" w:space="0" w:color="auto"/>
              <w:right w:val="single" w:sz="8" w:space="0" w:color="000000"/>
            </w:tcBorders>
            <w:tcMar>
              <w:top w:w="40" w:type="dxa"/>
              <w:left w:w="40" w:type="dxa"/>
              <w:bottom w:w="40" w:type="dxa"/>
              <w:right w:w="40" w:type="dxa"/>
            </w:tcMar>
            <w:vAlign w:val="center"/>
          </w:tcPr>
          <w:p w:rsidR="00BE03A9" w:rsidRPr="00AD0E31" w:rsidRDefault="00AD0E31" w:rsidP="00AD0E31">
            <w:pPr>
              <w:jc w:val="center"/>
              <w:rPr>
                <w:sz w:val="24"/>
                <w:szCs w:val="24"/>
                <w:lang w:val="ru-RU"/>
              </w:rPr>
            </w:pPr>
            <w:r w:rsidRPr="00AD0E31">
              <w:rPr>
                <w:sz w:val="24"/>
                <w:szCs w:val="24"/>
                <w:lang w:val="ru-RU"/>
              </w:rPr>
              <w:t>24</w:t>
            </w:r>
          </w:p>
        </w:tc>
      </w:tr>
      <w:tr w:rsidR="00BE03A9" w:rsidRPr="00AD0E31" w:rsidTr="00AD0E31">
        <w:trPr>
          <w:trHeight w:val="260"/>
        </w:trPr>
        <w:tc>
          <w:tcPr>
            <w:tcW w:w="628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03A9" w:rsidRPr="00AD0E31" w:rsidRDefault="00BE03A9" w:rsidP="00AD0E31">
            <w:pPr>
              <w:rPr>
                <w:sz w:val="24"/>
                <w:szCs w:val="24"/>
              </w:rPr>
            </w:pPr>
            <w:r w:rsidRPr="00AD0E31">
              <w:rPr>
                <w:color w:val="000000"/>
                <w:sz w:val="24"/>
                <w:szCs w:val="24"/>
              </w:rPr>
              <w:t xml:space="preserve">практические занятия </w:t>
            </w:r>
          </w:p>
        </w:tc>
        <w:tc>
          <w:tcPr>
            <w:tcW w:w="33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03A9" w:rsidRPr="00AD0E31" w:rsidRDefault="00AD0E31" w:rsidP="00AD0E31">
            <w:pPr>
              <w:jc w:val="center"/>
              <w:rPr>
                <w:sz w:val="24"/>
                <w:szCs w:val="24"/>
                <w:lang w:val="ru-RU"/>
              </w:rPr>
            </w:pPr>
            <w:r w:rsidRPr="00AD0E31">
              <w:rPr>
                <w:color w:val="000000"/>
                <w:sz w:val="24"/>
                <w:szCs w:val="24"/>
                <w:lang w:val="ru-RU"/>
              </w:rPr>
              <w:t>24</w:t>
            </w:r>
          </w:p>
        </w:tc>
      </w:tr>
      <w:tr w:rsidR="00BE03A9" w:rsidRPr="00AD0E31" w:rsidTr="00AD0E31">
        <w:trPr>
          <w:trHeight w:val="260"/>
        </w:trPr>
        <w:tc>
          <w:tcPr>
            <w:tcW w:w="628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03A9" w:rsidRPr="00AD0E31" w:rsidRDefault="00BE03A9" w:rsidP="00AD0E31">
            <w:pPr>
              <w:rPr>
                <w:sz w:val="24"/>
                <w:szCs w:val="24"/>
                <w:lang w:val="ru-RU"/>
              </w:rPr>
            </w:pPr>
            <w:r w:rsidRPr="00AD0E31">
              <w:rPr>
                <w:b/>
                <w:color w:val="000000"/>
                <w:sz w:val="24"/>
                <w:szCs w:val="24"/>
                <w:lang w:val="ru-RU"/>
              </w:rPr>
              <w:t xml:space="preserve">самостоятельная (внеаудиторная работа, включающая </w:t>
            </w:r>
            <w:proofErr w:type="gramStart"/>
            <w:r w:rsidRPr="00AD0E31">
              <w:rPr>
                <w:b/>
                <w:color w:val="000000"/>
                <w:sz w:val="24"/>
                <w:szCs w:val="24"/>
                <w:lang w:val="ru-RU"/>
              </w:rPr>
              <w:t>индивидуальный проект</w:t>
            </w:r>
            <w:proofErr w:type="gramEnd"/>
            <w:r w:rsidRPr="00AD0E31">
              <w:rPr>
                <w:b/>
                <w:color w:val="000000"/>
                <w:sz w:val="24"/>
                <w:szCs w:val="24"/>
                <w:lang w:val="ru-RU"/>
              </w:rPr>
              <w:t>)</w:t>
            </w:r>
          </w:p>
        </w:tc>
        <w:tc>
          <w:tcPr>
            <w:tcW w:w="33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03A9" w:rsidRPr="00AD0E31" w:rsidRDefault="00AD0E31" w:rsidP="00AD0E31">
            <w:pPr>
              <w:jc w:val="center"/>
              <w:rPr>
                <w:sz w:val="24"/>
                <w:szCs w:val="24"/>
                <w:lang w:val="ru-RU"/>
              </w:rPr>
            </w:pPr>
            <w:r w:rsidRPr="00AD0E31">
              <w:rPr>
                <w:b/>
                <w:color w:val="000000"/>
                <w:sz w:val="24"/>
                <w:szCs w:val="24"/>
                <w:lang w:val="ru-RU"/>
              </w:rPr>
              <w:t>6</w:t>
            </w:r>
          </w:p>
        </w:tc>
      </w:tr>
      <w:tr w:rsidR="00BE03A9" w:rsidRPr="00AD0E31" w:rsidTr="00AD0E31">
        <w:trPr>
          <w:trHeight w:val="260"/>
        </w:trPr>
        <w:tc>
          <w:tcPr>
            <w:tcW w:w="628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03A9" w:rsidRPr="00AD0E31" w:rsidRDefault="00BE03A9" w:rsidP="00AD0E31">
            <w:pPr>
              <w:rPr>
                <w:b/>
                <w:color w:val="000000"/>
                <w:sz w:val="24"/>
                <w:szCs w:val="24"/>
                <w:lang w:val="ru-RU"/>
              </w:rPr>
            </w:pPr>
            <w:r w:rsidRPr="00AD0E31">
              <w:rPr>
                <w:b/>
                <w:color w:val="000000"/>
                <w:sz w:val="24"/>
                <w:szCs w:val="24"/>
                <w:lang w:val="ru-RU"/>
              </w:rPr>
              <w:t>промежуточная аттестация:</w:t>
            </w:r>
          </w:p>
          <w:p w:rsidR="00BE03A9" w:rsidRPr="00AD0E31" w:rsidRDefault="00BE03A9" w:rsidP="00AD0E31">
            <w:pPr>
              <w:rPr>
                <w:b/>
                <w:color w:val="000000"/>
                <w:sz w:val="24"/>
                <w:szCs w:val="24"/>
                <w:lang w:val="ru-RU"/>
              </w:rPr>
            </w:pPr>
          </w:p>
        </w:tc>
        <w:tc>
          <w:tcPr>
            <w:tcW w:w="33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03A9" w:rsidRPr="00AD0E31" w:rsidRDefault="00BE03A9" w:rsidP="00AD0E31">
            <w:pPr>
              <w:jc w:val="center"/>
              <w:rPr>
                <w:i/>
                <w:sz w:val="24"/>
                <w:szCs w:val="24"/>
                <w:lang w:val="ru-RU"/>
              </w:rPr>
            </w:pPr>
            <w:r w:rsidRPr="00AD0E31">
              <w:rPr>
                <w:color w:val="000000"/>
                <w:sz w:val="24"/>
                <w:szCs w:val="24"/>
                <w:lang w:val="ru-RU"/>
              </w:rPr>
              <w:t>д</w:t>
            </w:r>
            <w:proofErr w:type="spellStart"/>
            <w:r w:rsidRPr="00AD0E31">
              <w:rPr>
                <w:color w:val="000000"/>
                <w:sz w:val="24"/>
                <w:szCs w:val="24"/>
              </w:rPr>
              <w:t>ифференцированный</w:t>
            </w:r>
            <w:proofErr w:type="spellEnd"/>
            <w:r w:rsidRPr="00AD0E31">
              <w:rPr>
                <w:color w:val="000000"/>
                <w:sz w:val="24"/>
                <w:szCs w:val="24"/>
              </w:rPr>
              <w:t xml:space="preserve"> </w:t>
            </w:r>
            <w:proofErr w:type="spellStart"/>
            <w:r w:rsidRPr="00AD0E31">
              <w:rPr>
                <w:color w:val="000000"/>
                <w:sz w:val="24"/>
                <w:szCs w:val="24"/>
              </w:rPr>
              <w:t>зачет</w:t>
            </w:r>
            <w:proofErr w:type="spellEnd"/>
          </w:p>
        </w:tc>
      </w:tr>
    </w:tbl>
    <w:p w:rsidR="00AD0E31" w:rsidRDefault="00AD0E31" w:rsidP="004C7071">
      <w:pPr>
        <w:spacing w:after="120" w:line="276" w:lineRule="auto"/>
        <w:ind w:firstLine="709"/>
        <w:outlineLvl w:val="1"/>
        <w:rPr>
          <w:rFonts w:eastAsia="Segoe UI"/>
          <w:b/>
          <w:bCs/>
          <w:sz w:val="24"/>
          <w:szCs w:val="24"/>
          <w:lang w:val="ru-RU" w:eastAsia="ru-RU"/>
        </w:rPr>
      </w:pPr>
    </w:p>
    <w:p w:rsidR="004C7071" w:rsidRPr="004C7071" w:rsidRDefault="004C7071" w:rsidP="004C7071">
      <w:pPr>
        <w:spacing w:after="120" w:line="276" w:lineRule="auto"/>
        <w:ind w:firstLine="709"/>
        <w:outlineLvl w:val="1"/>
        <w:rPr>
          <w:rFonts w:eastAsia="Segoe UI"/>
          <w:b/>
          <w:bCs/>
          <w:sz w:val="24"/>
          <w:szCs w:val="24"/>
          <w:lang w:val="ru-RU" w:eastAsia="ru-RU"/>
        </w:rPr>
      </w:pPr>
      <w:r w:rsidRPr="004C7071">
        <w:rPr>
          <w:rFonts w:eastAsia="Segoe UI"/>
          <w:b/>
          <w:bCs/>
          <w:sz w:val="24"/>
          <w:szCs w:val="24"/>
          <w:lang w:val="ru-RU" w:eastAsia="ru-RU"/>
        </w:rPr>
        <w:t>2.2. Примерное содержание дисциплины</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170"/>
        <w:gridCol w:w="6662"/>
      </w:tblGrid>
      <w:tr w:rsidR="004C7071" w:rsidRPr="00DD166D" w:rsidTr="00E265EE">
        <w:trPr>
          <w:trHeight w:val="582"/>
        </w:trPr>
        <w:tc>
          <w:tcPr>
            <w:tcW w:w="2972" w:type="dxa"/>
            <w:gridSpan w:val="2"/>
          </w:tcPr>
          <w:p w:rsidR="004C7071" w:rsidRPr="007727CD" w:rsidRDefault="004C7071" w:rsidP="0051745E">
            <w:pPr>
              <w:spacing w:line="276" w:lineRule="auto"/>
              <w:jc w:val="center"/>
              <w:rPr>
                <w:b/>
                <w:sz w:val="22"/>
                <w:szCs w:val="22"/>
                <w:lang w:val="ru-RU" w:eastAsia="ru-RU"/>
              </w:rPr>
            </w:pPr>
            <w:r w:rsidRPr="007727CD">
              <w:rPr>
                <w:b/>
                <w:bCs/>
                <w:sz w:val="22"/>
                <w:szCs w:val="22"/>
                <w:lang w:val="ru-RU" w:eastAsia="ru-RU"/>
              </w:rPr>
              <w:t>Наименование разделов и тем</w:t>
            </w:r>
          </w:p>
        </w:tc>
        <w:tc>
          <w:tcPr>
            <w:tcW w:w="6662" w:type="dxa"/>
          </w:tcPr>
          <w:p w:rsidR="004C7071" w:rsidRPr="007727CD" w:rsidRDefault="004C7071" w:rsidP="0051745E">
            <w:pPr>
              <w:suppressAutoHyphens/>
              <w:jc w:val="center"/>
              <w:rPr>
                <w:b/>
                <w:sz w:val="22"/>
                <w:szCs w:val="22"/>
                <w:lang w:val="ru-RU" w:eastAsia="ru-RU"/>
              </w:rPr>
            </w:pPr>
            <w:r w:rsidRPr="007727CD">
              <w:rPr>
                <w:b/>
                <w:bCs/>
                <w:sz w:val="22"/>
                <w:szCs w:val="22"/>
                <w:lang w:val="ru-RU" w:eastAsia="ru-RU"/>
              </w:rPr>
              <w:t xml:space="preserve">Примерное содержание учебного материала, </w:t>
            </w:r>
            <w:proofErr w:type="gramStart"/>
            <w:r w:rsidRPr="007727CD">
              <w:rPr>
                <w:b/>
                <w:bCs/>
                <w:sz w:val="22"/>
                <w:szCs w:val="22"/>
                <w:lang w:val="ru-RU" w:eastAsia="ru-RU"/>
              </w:rPr>
              <w:t>практических</w:t>
            </w:r>
            <w:proofErr w:type="gramEnd"/>
            <w:r w:rsidRPr="007727CD">
              <w:rPr>
                <w:b/>
                <w:bCs/>
                <w:sz w:val="22"/>
                <w:szCs w:val="22"/>
                <w:lang w:val="ru-RU" w:eastAsia="ru-RU"/>
              </w:rPr>
              <w:t xml:space="preserve"> и лабораторных занятий</w:t>
            </w:r>
          </w:p>
        </w:tc>
      </w:tr>
      <w:tr w:rsidR="004C7071" w:rsidRPr="00DD166D" w:rsidTr="00E265EE">
        <w:tc>
          <w:tcPr>
            <w:tcW w:w="9634" w:type="dxa"/>
            <w:gridSpan w:val="3"/>
          </w:tcPr>
          <w:p w:rsidR="004C7071" w:rsidRPr="007727CD" w:rsidRDefault="00AD0E31" w:rsidP="0051745E">
            <w:pPr>
              <w:jc w:val="both"/>
              <w:rPr>
                <w:i/>
                <w:sz w:val="22"/>
                <w:szCs w:val="22"/>
                <w:lang w:val="ru-RU" w:eastAsia="ru-RU"/>
              </w:rPr>
            </w:pPr>
            <w:r w:rsidRPr="007727CD">
              <w:rPr>
                <w:b/>
                <w:bCs/>
                <w:sz w:val="22"/>
                <w:szCs w:val="22"/>
                <w:lang w:val="ru-RU" w:eastAsia="ru-RU"/>
              </w:rPr>
              <w:t>Раздел 1. Теоретические и организационные основы аудита</w:t>
            </w:r>
            <w:r w:rsidR="00DC4E00" w:rsidRPr="007727CD">
              <w:rPr>
                <w:b/>
                <w:bCs/>
                <w:sz w:val="22"/>
                <w:szCs w:val="22"/>
                <w:lang w:val="ru-RU" w:eastAsia="ru-RU"/>
              </w:rPr>
              <w:t xml:space="preserve"> (</w:t>
            </w:r>
            <w:r w:rsidR="007727CD" w:rsidRPr="007727CD">
              <w:rPr>
                <w:b/>
                <w:bCs/>
                <w:sz w:val="22"/>
                <w:szCs w:val="22"/>
                <w:lang w:val="ru-RU" w:eastAsia="ru-RU"/>
              </w:rPr>
              <w:t>24 часа</w:t>
            </w:r>
            <w:r w:rsidR="00DC4E00" w:rsidRPr="007727CD">
              <w:rPr>
                <w:b/>
                <w:bCs/>
                <w:sz w:val="22"/>
                <w:szCs w:val="22"/>
                <w:lang w:val="ru-RU" w:eastAsia="ru-RU"/>
              </w:rPr>
              <w:t>)</w:t>
            </w:r>
          </w:p>
        </w:tc>
      </w:tr>
      <w:tr w:rsidR="004C7071" w:rsidRPr="007727CD" w:rsidTr="0051745E">
        <w:tc>
          <w:tcPr>
            <w:tcW w:w="2802" w:type="dxa"/>
            <w:vMerge w:val="restart"/>
          </w:tcPr>
          <w:p w:rsidR="00AD0E31" w:rsidRPr="007727CD" w:rsidRDefault="00AD0E31" w:rsidP="00AD0E31">
            <w:pPr>
              <w:outlineLvl w:val="0"/>
              <w:rPr>
                <w:rFonts w:eastAsia="Arial Unicode MS"/>
                <w:b/>
                <w:color w:val="000000"/>
                <w:sz w:val="22"/>
                <w:szCs w:val="22"/>
                <w:u w:color="000000"/>
                <w:lang w:val="ru-RU"/>
              </w:rPr>
            </w:pPr>
            <w:bookmarkStart w:id="1" w:name="_Toc153559524"/>
            <w:r w:rsidRPr="007727CD">
              <w:rPr>
                <w:rFonts w:eastAsia="Arial Unicode MS"/>
                <w:b/>
                <w:color w:val="000000"/>
                <w:sz w:val="22"/>
                <w:szCs w:val="22"/>
                <w:u w:color="000000"/>
                <w:lang w:val="ru-RU"/>
              </w:rPr>
              <w:t>Тема 1.1.</w:t>
            </w:r>
            <w:bookmarkEnd w:id="1"/>
            <w:r w:rsidRPr="007727CD">
              <w:rPr>
                <w:rFonts w:eastAsia="Arial Unicode MS"/>
                <w:b/>
                <w:color w:val="000000"/>
                <w:sz w:val="22"/>
                <w:szCs w:val="22"/>
                <w:u w:color="000000"/>
                <w:lang w:val="ru-RU"/>
              </w:rPr>
              <w:t xml:space="preserve"> </w:t>
            </w:r>
          </w:p>
          <w:p w:rsidR="004C7071" w:rsidRPr="007727CD" w:rsidRDefault="00AD0E31" w:rsidP="00AD0E31">
            <w:pPr>
              <w:rPr>
                <w:b/>
                <w:bCs/>
                <w:sz w:val="22"/>
                <w:szCs w:val="22"/>
                <w:lang w:val="ru-RU" w:eastAsia="ru-RU"/>
              </w:rPr>
            </w:pPr>
            <w:bookmarkStart w:id="2" w:name="_Toc153559525"/>
            <w:r w:rsidRPr="007727CD">
              <w:rPr>
                <w:rFonts w:eastAsia="Arial Unicode MS"/>
                <w:b/>
                <w:color w:val="000000"/>
                <w:sz w:val="22"/>
                <w:szCs w:val="22"/>
                <w:u w:color="000000"/>
                <w:lang w:val="ru-RU"/>
              </w:rPr>
              <w:t>Сущность и содержание аудита</w:t>
            </w:r>
            <w:bookmarkEnd w:id="2"/>
          </w:p>
        </w:tc>
        <w:tc>
          <w:tcPr>
            <w:tcW w:w="6832" w:type="dxa"/>
            <w:gridSpan w:val="2"/>
          </w:tcPr>
          <w:p w:rsidR="004C7071" w:rsidRPr="007727CD" w:rsidRDefault="004C7071" w:rsidP="0051745E">
            <w:pPr>
              <w:jc w:val="both"/>
              <w:rPr>
                <w:b/>
                <w:sz w:val="22"/>
                <w:szCs w:val="22"/>
                <w:lang w:val="ru-RU" w:eastAsia="ru-RU"/>
              </w:rPr>
            </w:pPr>
            <w:r w:rsidRPr="007727CD">
              <w:rPr>
                <w:b/>
                <w:bCs/>
                <w:sz w:val="22"/>
                <w:szCs w:val="22"/>
                <w:lang w:val="ru-RU" w:eastAsia="ru-RU"/>
              </w:rPr>
              <w:t xml:space="preserve">Содержание </w:t>
            </w:r>
          </w:p>
        </w:tc>
      </w:tr>
      <w:tr w:rsidR="004C7071" w:rsidRPr="00DD166D" w:rsidTr="0051745E">
        <w:trPr>
          <w:trHeight w:val="396"/>
        </w:trPr>
        <w:tc>
          <w:tcPr>
            <w:tcW w:w="2802" w:type="dxa"/>
            <w:vMerge/>
          </w:tcPr>
          <w:p w:rsidR="004C7071" w:rsidRPr="007727CD" w:rsidRDefault="004C7071" w:rsidP="004C7071">
            <w:pPr>
              <w:rPr>
                <w:b/>
                <w:bCs/>
                <w:sz w:val="22"/>
                <w:szCs w:val="22"/>
                <w:lang w:val="ru-RU" w:eastAsia="ru-RU"/>
              </w:rPr>
            </w:pPr>
          </w:p>
        </w:tc>
        <w:tc>
          <w:tcPr>
            <w:tcW w:w="6832" w:type="dxa"/>
            <w:gridSpan w:val="2"/>
          </w:tcPr>
          <w:p w:rsidR="00AD0E31" w:rsidRPr="007727CD" w:rsidRDefault="00AD0E31" w:rsidP="0051745E">
            <w:pPr>
              <w:jc w:val="both"/>
              <w:outlineLvl w:val="0"/>
              <w:rPr>
                <w:rFonts w:eastAsia="Arial Unicode MS"/>
                <w:color w:val="000000"/>
                <w:sz w:val="22"/>
                <w:szCs w:val="22"/>
                <w:u w:color="000000"/>
                <w:lang w:val="ru-RU"/>
              </w:rPr>
            </w:pPr>
            <w:bookmarkStart w:id="3" w:name="_Toc153559528"/>
            <w:r w:rsidRPr="007727CD">
              <w:rPr>
                <w:rFonts w:eastAsia="Arial Unicode MS"/>
                <w:color w:val="000000"/>
                <w:sz w:val="22"/>
                <w:szCs w:val="22"/>
                <w:u w:color="000000"/>
                <w:lang w:val="ru-RU"/>
              </w:rPr>
              <w:t>1.Сущность аудита и аудиторской деятельности, цели и задачи аудита. Отличие аудита от других форм финансового контроля.</w:t>
            </w:r>
            <w:bookmarkEnd w:id="3"/>
          </w:p>
          <w:p w:rsidR="00AD0E31" w:rsidRPr="007727CD" w:rsidRDefault="00AD0E31" w:rsidP="0051745E">
            <w:pPr>
              <w:jc w:val="both"/>
              <w:outlineLvl w:val="0"/>
              <w:rPr>
                <w:rFonts w:eastAsia="Arial Unicode MS"/>
                <w:color w:val="000000"/>
                <w:sz w:val="22"/>
                <w:szCs w:val="22"/>
                <w:u w:color="000000"/>
                <w:lang w:val="ru-RU"/>
              </w:rPr>
            </w:pPr>
            <w:bookmarkStart w:id="4" w:name="_Toc153559529"/>
            <w:r w:rsidRPr="007727CD">
              <w:rPr>
                <w:rFonts w:eastAsia="Arial Unicode MS"/>
                <w:color w:val="000000"/>
                <w:sz w:val="22"/>
                <w:szCs w:val="22"/>
                <w:u w:color="000000"/>
                <w:lang w:val="ru-RU"/>
              </w:rPr>
              <w:t>2.Система органов, регулирующих аудиторскую деятельность в России, их функции.</w:t>
            </w:r>
            <w:bookmarkEnd w:id="4"/>
          </w:p>
          <w:p w:rsidR="00AD0E31" w:rsidRPr="007727CD" w:rsidRDefault="00AD0E31" w:rsidP="0051745E">
            <w:pPr>
              <w:jc w:val="both"/>
              <w:outlineLvl w:val="0"/>
              <w:rPr>
                <w:rFonts w:eastAsia="Arial Unicode MS"/>
                <w:color w:val="000000"/>
                <w:sz w:val="22"/>
                <w:szCs w:val="22"/>
                <w:u w:color="000000"/>
                <w:lang w:val="ru-RU"/>
              </w:rPr>
            </w:pPr>
            <w:bookmarkStart w:id="5" w:name="_Toc153559530"/>
            <w:r w:rsidRPr="007727CD">
              <w:rPr>
                <w:rFonts w:eastAsia="Arial Unicode MS"/>
                <w:color w:val="000000"/>
                <w:sz w:val="22"/>
                <w:szCs w:val="22"/>
                <w:u w:color="000000"/>
                <w:lang w:val="ru-RU"/>
              </w:rPr>
              <w:t>3.История развития аудита. Этапы становления финансового контроля в России в условиях рыночной экономики.</w:t>
            </w:r>
            <w:bookmarkEnd w:id="5"/>
          </w:p>
          <w:p w:rsidR="00AD0E31" w:rsidRPr="007727CD" w:rsidRDefault="00AD0E31" w:rsidP="0051745E">
            <w:pPr>
              <w:jc w:val="both"/>
              <w:outlineLvl w:val="0"/>
              <w:rPr>
                <w:rFonts w:eastAsia="Arial Unicode MS"/>
                <w:color w:val="000000"/>
                <w:sz w:val="22"/>
                <w:szCs w:val="22"/>
                <w:u w:color="000000"/>
                <w:lang w:val="ru-RU"/>
              </w:rPr>
            </w:pPr>
            <w:bookmarkStart w:id="6" w:name="_Toc153559531"/>
            <w:r w:rsidRPr="007727CD">
              <w:rPr>
                <w:rFonts w:eastAsia="Arial Unicode MS"/>
                <w:color w:val="000000"/>
                <w:sz w:val="22"/>
                <w:szCs w:val="22"/>
                <w:u w:color="000000"/>
                <w:lang w:val="ru-RU"/>
              </w:rPr>
              <w:t xml:space="preserve">4.Субъекты рынка аудиторских услуг, </w:t>
            </w:r>
            <w:r w:rsidRPr="007727CD">
              <w:rPr>
                <w:sz w:val="22"/>
                <w:szCs w:val="22"/>
                <w:lang w:val="ru-RU"/>
              </w:rPr>
              <w:t>критерии и требования законодательства в области аудиторской деятельности.</w:t>
            </w:r>
            <w:bookmarkEnd w:id="6"/>
          </w:p>
          <w:p w:rsidR="00AD0E31" w:rsidRPr="007727CD" w:rsidRDefault="00AD0E31" w:rsidP="0051745E">
            <w:pPr>
              <w:jc w:val="both"/>
              <w:outlineLvl w:val="0"/>
              <w:rPr>
                <w:rFonts w:eastAsia="Arial Unicode MS"/>
                <w:color w:val="000000"/>
                <w:sz w:val="22"/>
                <w:szCs w:val="22"/>
                <w:u w:color="000000"/>
                <w:lang w:val="ru-RU"/>
              </w:rPr>
            </w:pPr>
            <w:bookmarkStart w:id="7" w:name="_Toc153559532"/>
            <w:r w:rsidRPr="007727CD">
              <w:rPr>
                <w:sz w:val="22"/>
                <w:szCs w:val="22"/>
                <w:lang w:val="ru-RU"/>
              </w:rPr>
              <w:t>5.Аттестация аудиторов.</w:t>
            </w:r>
            <w:bookmarkEnd w:id="7"/>
          </w:p>
          <w:p w:rsidR="004C7071" w:rsidRPr="007727CD" w:rsidRDefault="00AD0E31" w:rsidP="0051745E">
            <w:pPr>
              <w:suppressAutoHyphens/>
              <w:jc w:val="both"/>
              <w:rPr>
                <w:sz w:val="22"/>
                <w:szCs w:val="22"/>
                <w:lang w:val="ru-RU" w:eastAsia="ru-RU"/>
              </w:rPr>
            </w:pPr>
            <w:bookmarkStart w:id="8" w:name="_Toc153559533"/>
            <w:r w:rsidRPr="007727CD">
              <w:rPr>
                <w:sz w:val="22"/>
                <w:szCs w:val="22"/>
                <w:lang w:val="ru-RU"/>
              </w:rPr>
              <w:t>6.Виды и формы аудиторской деятельности. Обязательный аудит. Сопутствующие и прочие аудиторские услуги.</w:t>
            </w:r>
            <w:bookmarkEnd w:id="8"/>
          </w:p>
        </w:tc>
      </w:tr>
      <w:tr w:rsidR="004C7071" w:rsidRPr="00DD166D" w:rsidTr="0051745E">
        <w:trPr>
          <w:trHeight w:val="20"/>
        </w:trPr>
        <w:tc>
          <w:tcPr>
            <w:tcW w:w="2802" w:type="dxa"/>
            <w:vMerge/>
          </w:tcPr>
          <w:p w:rsidR="004C7071" w:rsidRPr="007727CD" w:rsidRDefault="004C7071" w:rsidP="004C7071">
            <w:pPr>
              <w:rPr>
                <w:b/>
                <w:bCs/>
                <w:sz w:val="22"/>
                <w:szCs w:val="22"/>
                <w:lang w:val="ru-RU" w:eastAsia="ru-RU"/>
              </w:rPr>
            </w:pPr>
          </w:p>
        </w:tc>
        <w:tc>
          <w:tcPr>
            <w:tcW w:w="6832" w:type="dxa"/>
            <w:gridSpan w:val="2"/>
          </w:tcPr>
          <w:p w:rsidR="004C7071" w:rsidRPr="007727CD" w:rsidRDefault="004C7071" w:rsidP="0051745E">
            <w:pPr>
              <w:suppressAutoHyphens/>
              <w:jc w:val="both"/>
              <w:rPr>
                <w:b/>
                <w:sz w:val="22"/>
                <w:szCs w:val="22"/>
                <w:lang w:val="ru-RU" w:eastAsia="ru-RU"/>
              </w:rPr>
            </w:pPr>
            <w:r w:rsidRPr="007727CD">
              <w:rPr>
                <w:b/>
                <w:bCs/>
                <w:sz w:val="22"/>
                <w:szCs w:val="22"/>
                <w:lang w:val="ru-RU" w:eastAsia="ru-RU"/>
              </w:rPr>
              <w:t xml:space="preserve">В том числе </w:t>
            </w:r>
            <w:proofErr w:type="gramStart"/>
            <w:r w:rsidRPr="007727CD">
              <w:rPr>
                <w:b/>
                <w:bCs/>
                <w:sz w:val="22"/>
                <w:szCs w:val="22"/>
                <w:lang w:val="ru-RU" w:eastAsia="ru-RU"/>
              </w:rPr>
              <w:t>практических</w:t>
            </w:r>
            <w:proofErr w:type="gramEnd"/>
            <w:r w:rsidRPr="007727CD">
              <w:rPr>
                <w:b/>
                <w:bCs/>
                <w:sz w:val="22"/>
                <w:szCs w:val="22"/>
                <w:lang w:val="ru-RU" w:eastAsia="ru-RU"/>
              </w:rPr>
              <w:t xml:space="preserve"> и лабораторных занятий</w:t>
            </w:r>
          </w:p>
        </w:tc>
      </w:tr>
      <w:tr w:rsidR="00AD0E31" w:rsidRPr="00DD166D" w:rsidTr="0051745E">
        <w:trPr>
          <w:trHeight w:val="204"/>
        </w:trPr>
        <w:tc>
          <w:tcPr>
            <w:tcW w:w="2802" w:type="dxa"/>
            <w:vMerge/>
          </w:tcPr>
          <w:p w:rsidR="00AD0E31" w:rsidRPr="007727CD" w:rsidRDefault="00AD0E31" w:rsidP="004C7071">
            <w:pPr>
              <w:rPr>
                <w:b/>
                <w:bCs/>
                <w:sz w:val="22"/>
                <w:szCs w:val="22"/>
                <w:lang w:val="ru-RU" w:eastAsia="ru-RU"/>
              </w:rPr>
            </w:pPr>
          </w:p>
        </w:tc>
        <w:tc>
          <w:tcPr>
            <w:tcW w:w="6832" w:type="dxa"/>
            <w:gridSpan w:val="2"/>
          </w:tcPr>
          <w:p w:rsidR="00AD0E31" w:rsidRPr="007727CD" w:rsidRDefault="0030101C" w:rsidP="0051745E">
            <w:pPr>
              <w:numPr>
                <w:ilvl w:val="0"/>
                <w:numId w:val="4"/>
              </w:numPr>
              <w:ind w:left="0"/>
              <w:contextualSpacing/>
              <w:jc w:val="both"/>
              <w:rPr>
                <w:rFonts w:eastAsia="Arial Unicode MS"/>
                <w:b/>
                <w:color w:val="000000"/>
                <w:sz w:val="22"/>
                <w:szCs w:val="22"/>
                <w:u w:color="000000"/>
                <w:lang w:val="x-none" w:eastAsia="x-none"/>
              </w:rPr>
            </w:pPr>
            <w:r>
              <w:rPr>
                <w:rFonts w:eastAsia="Arial Unicode MS"/>
                <w:color w:val="000000"/>
                <w:sz w:val="22"/>
                <w:szCs w:val="22"/>
                <w:u w:color="000000"/>
                <w:lang w:val="x-none" w:eastAsia="x-none"/>
              </w:rPr>
              <w:t xml:space="preserve"> </w:t>
            </w:r>
            <w:r w:rsidR="00AD0E31" w:rsidRPr="007727CD">
              <w:rPr>
                <w:rFonts w:eastAsia="Arial Unicode MS"/>
                <w:color w:val="000000"/>
                <w:sz w:val="22"/>
                <w:szCs w:val="22"/>
                <w:u w:color="000000"/>
                <w:lang w:val="x-none" w:eastAsia="x-none"/>
              </w:rPr>
              <w:t>Выполнение заданий с использованием Федерального закона «Об аудиторской деятельности №307-ФЗ (в действующей редакции)».</w:t>
            </w:r>
          </w:p>
        </w:tc>
      </w:tr>
      <w:tr w:rsidR="00AD0E31" w:rsidRPr="00DD166D" w:rsidTr="0051745E">
        <w:trPr>
          <w:trHeight w:val="128"/>
        </w:trPr>
        <w:tc>
          <w:tcPr>
            <w:tcW w:w="2802" w:type="dxa"/>
            <w:vMerge/>
          </w:tcPr>
          <w:p w:rsidR="00AD0E31" w:rsidRPr="007727CD" w:rsidRDefault="00AD0E31" w:rsidP="004C7071">
            <w:pPr>
              <w:rPr>
                <w:b/>
                <w:bCs/>
                <w:sz w:val="22"/>
                <w:szCs w:val="22"/>
                <w:lang w:val="ru-RU" w:eastAsia="ru-RU"/>
              </w:rPr>
            </w:pPr>
          </w:p>
        </w:tc>
        <w:tc>
          <w:tcPr>
            <w:tcW w:w="6832" w:type="dxa"/>
            <w:gridSpan w:val="2"/>
          </w:tcPr>
          <w:p w:rsidR="00AD0E31" w:rsidRPr="007727CD" w:rsidRDefault="00AD0E31" w:rsidP="0030101C">
            <w:pPr>
              <w:numPr>
                <w:ilvl w:val="0"/>
                <w:numId w:val="4"/>
              </w:numPr>
              <w:ind w:left="0"/>
              <w:contextualSpacing/>
              <w:jc w:val="both"/>
              <w:outlineLvl w:val="0"/>
              <w:rPr>
                <w:rFonts w:eastAsia="Arial Unicode MS"/>
                <w:b/>
                <w:color w:val="000000"/>
                <w:sz w:val="22"/>
                <w:szCs w:val="22"/>
                <w:u w:color="000000"/>
                <w:lang w:val="x-none" w:eastAsia="x-none"/>
              </w:rPr>
            </w:pPr>
            <w:r w:rsidRPr="007727CD">
              <w:rPr>
                <w:rFonts w:eastAsia="Arial Unicode MS"/>
                <w:color w:val="000000"/>
                <w:sz w:val="22"/>
                <w:szCs w:val="22"/>
                <w:u w:color="000000"/>
                <w:lang w:val="x-none" w:eastAsia="x-none"/>
              </w:rPr>
              <w:t xml:space="preserve"> </w:t>
            </w:r>
            <w:bookmarkStart w:id="9" w:name="_Toc153559538"/>
            <w:r w:rsidRPr="007727CD">
              <w:rPr>
                <w:rFonts w:eastAsia="Arial Unicode MS"/>
                <w:color w:val="000000"/>
                <w:sz w:val="22"/>
                <w:szCs w:val="22"/>
                <w:u w:color="000000"/>
                <w:lang w:val="x-none" w:eastAsia="x-none"/>
              </w:rPr>
              <w:t>Выполнение и обсуждение ситуационных заданий.</w:t>
            </w:r>
            <w:bookmarkEnd w:id="9"/>
          </w:p>
        </w:tc>
      </w:tr>
      <w:tr w:rsidR="00AD0E31" w:rsidRPr="00DD166D" w:rsidTr="0051745E">
        <w:trPr>
          <w:trHeight w:val="361"/>
        </w:trPr>
        <w:tc>
          <w:tcPr>
            <w:tcW w:w="2802" w:type="dxa"/>
            <w:vMerge/>
          </w:tcPr>
          <w:p w:rsidR="00AD0E31" w:rsidRPr="007727CD" w:rsidRDefault="00AD0E31" w:rsidP="004C7071">
            <w:pPr>
              <w:rPr>
                <w:b/>
                <w:bCs/>
                <w:sz w:val="22"/>
                <w:szCs w:val="22"/>
                <w:lang w:val="ru-RU" w:eastAsia="ru-RU"/>
              </w:rPr>
            </w:pPr>
          </w:p>
        </w:tc>
        <w:tc>
          <w:tcPr>
            <w:tcW w:w="6832" w:type="dxa"/>
            <w:gridSpan w:val="2"/>
          </w:tcPr>
          <w:p w:rsidR="00AD0E31" w:rsidRPr="007727CD" w:rsidRDefault="00AD0E31" w:rsidP="0051745E">
            <w:pPr>
              <w:jc w:val="both"/>
              <w:rPr>
                <w:b/>
                <w:bCs/>
                <w:sz w:val="22"/>
                <w:szCs w:val="22"/>
                <w:lang w:val="ru-RU" w:eastAsia="ru-RU"/>
              </w:rPr>
            </w:pPr>
            <w:r w:rsidRPr="007727CD">
              <w:rPr>
                <w:b/>
                <w:bCs/>
                <w:sz w:val="22"/>
                <w:szCs w:val="22"/>
                <w:lang w:val="ru-RU" w:eastAsia="ru-RU"/>
              </w:rPr>
              <w:t xml:space="preserve">В том числе самостоятельная работа </w:t>
            </w:r>
            <w:proofErr w:type="gramStart"/>
            <w:r w:rsidRPr="007727CD">
              <w:rPr>
                <w:b/>
                <w:bCs/>
                <w:sz w:val="22"/>
                <w:szCs w:val="22"/>
                <w:lang w:val="ru-RU" w:eastAsia="ru-RU"/>
              </w:rPr>
              <w:t>обучающихся</w:t>
            </w:r>
            <w:proofErr w:type="gramEnd"/>
          </w:p>
        </w:tc>
      </w:tr>
      <w:tr w:rsidR="00AD0E31" w:rsidRPr="007727CD" w:rsidTr="0051745E">
        <w:trPr>
          <w:trHeight w:val="361"/>
        </w:trPr>
        <w:tc>
          <w:tcPr>
            <w:tcW w:w="2802" w:type="dxa"/>
            <w:vMerge w:val="restart"/>
          </w:tcPr>
          <w:p w:rsidR="00AD0E31" w:rsidRPr="007727CD" w:rsidRDefault="00AD0E31" w:rsidP="004C7071">
            <w:pPr>
              <w:rPr>
                <w:b/>
                <w:bCs/>
                <w:sz w:val="22"/>
                <w:szCs w:val="22"/>
                <w:lang w:val="ru-RU" w:eastAsia="ru-RU"/>
              </w:rPr>
            </w:pPr>
            <w:bookmarkStart w:id="10" w:name="_Toc153559540"/>
            <w:r w:rsidRPr="007727CD">
              <w:rPr>
                <w:rFonts w:eastAsia="Arial Unicode MS"/>
                <w:b/>
                <w:color w:val="000000"/>
                <w:sz w:val="22"/>
                <w:szCs w:val="22"/>
                <w:u w:color="000000"/>
                <w:lang w:val="ru-RU"/>
              </w:rPr>
              <w:t>Тема 1.2. Нормативно-правовое регулирование аудиторской деятельности</w:t>
            </w:r>
            <w:bookmarkEnd w:id="10"/>
          </w:p>
        </w:tc>
        <w:tc>
          <w:tcPr>
            <w:tcW w:w="6832" w:type="dxa"/>
            <w:gridSpan w:val="2"/>
            <w:tcBorders>
              <w:top w:val="single" w:sz="4" w:space="0" w:color="auto"/>
              <w:left w:val="single" w:sz="4" w:space="0" w:color="auto"/>
              <w:bottom w:val="single" w:sz="4" w:space="0" w:color="auto"/>
              <w:right w:val="single" w:sz="4" w:space="0" w:color="auto"/>
            </w:tcBorders>
          </w:tcPr>
          <w:p w:rsidR="00AD0E31" w:rsidRPr="007727CD" w:rsidRDefault="00AD0E31" w:rsidP="0051745E">
            <w:pPr>
              <w:jc w:val="both"/>
              <w:rPr>
                <w:b/>
                <w:bCs/>
                <w:sz w:val="22"/>
                <w:szCs w:val="22"/>
                <w:lang w:val="ru-RU" w:eastAsia="ru-RU"/>
              </w:rPr>
            </w:pPr>
            <w:r w:rsidRPr="007727CD">
              <w:rPr>
                <w:b/>
                <w:bCs/>
                <w:sz w:val="22"/>
                <w:szCs w:val="22"/>
                <w:lang w:val="ru-RU" w:eastAsia="ru-RU"/>
              </w:rPr>
              <w:t xml:space="preserve">Содержание </w:t>
            </w:r>
          </w:p>
        </w:tc>
      </w:tr>
      <w:tr w:rsidR="00AD0E31" w:rsidRPr="00DD166D" w:rsidTr="0051745E">
        <w:trPr>
          <w:trHeight w:val="361"/>
        </w:trPr>
        <w:tc>
          <w:tcPr>
            <w:tcW w:w="2802" w:type="dxa"/>
            <w:vMerge/>
          </w:tcPr>
          <w:p w:rsidR="00AD0E31" w:rsidRPr="007727CD" w:rsidRDefault="00AD0E31" w:rsidP="004C7071">
            <w:pPr>
              <w:rPr>
                <w:b/>
                <w:bCs/>
                <w:sz w:val="22"/>
                <w:szCs w:val="22"/>
                <w:lang w:val="ru-RU" w:eastAsia="ru-RU"/>
              </w:rPr>
            </w:pPr>
          </w:p>
        </w:tc>
        <w:tc>
          <w:tcPr>
            <w:tcW w:w="6832" w:type="dxa"/>
            <w:gridSpan w:val="2"/>
            <w:tcBorders>
              <w:top w:val="single" w:sz="4" w:space="0" w:color="auto"/>
              <w:left w:val="single" w:sz="4" w:space="0" w:color="auto"/>
              <w:bottom w:val="single" w:sz="4" w:space="0" w:color="auto"/>
              <w:right w:val="single" w:sz="4" w:space="0" w:color="auto"/>
            </w:tcBorders>
          </w:tcPr>
          <w:p w:rsidR="00AD0E31" w:rsidRPr="007727CD" w:rsidRDefault="00AD0E31" w:rsidP="0051745E">
            <w:pPr>
              <w:jc w:val="both"/>
              <w:rPr>
                <w:rFonts w:eastAsia="Arial Unicode MS"/>
                <w:color w:val="000000"/>
                <w:sz w:val="22"/>
                <w:szCs w:val="22"/>
                <w:u w:color="000000"/>
                <w:lang w:val="ru-RU"/>
              </w:rPr>
            </w:pPr>
            <w:r w:rsidRPr="007727CD">
              <w:rPr>
                <w:rFonts w:eastAsia="Arial Unicode MS"/>
                <w:color w:val="000000"/>
                <w:sz w:val="22"/>
                <w:szCs w:val="22"/>
                <w:u w:color="000000"/>
                <w:lang w:val="ru-RU"/>
              </w:rPr>
              <w:t>1.Регулирование аудиторской деятельности в Российской Федерации.</w:t>
            </w:r>
          </w:p>
          <w:p w:rsidR="00AD0E31" w:rsidRPr="007727CD" w:rsidRDefault="00AD0E31" w:rsidP="0051745E">
            <w:pPr>
              <w:jc w:val="both"/>
              <w:rPr>
                <w:rFonts w:eastAsia="Arial Unicode MS"/>
                <w:color w:val="000000"/>
                <w:sz w:val="22"/>
                <w:szCs w:val="22"/>
                <w:u w:color="000000"/>
                <w:lang w:val="ru-RU"/>
              </w:rPr>
            </w:pPr>
            <w:r w:rsidRPr="007727CD">
              <w:rPr>
                <w:sz w:val="22"/>
                <w:szCs w:val="22"/>
                <w:lang w:val="ru-RU"/>
              </w:rPr>
              <w:t xml:space="preserve">2.Понятие и назначение профессиональных аудиторских стандартов. </w:t>
            </w:r>
          </w:p>
          <w:p w:rsidR="00AD0E31" w:rsidRPr="007727CD" w:rsidRDefault="00AD0E31" w:rsidP="0051745E">
            <w:pPr>
              <w:jc w:val="both"/>
              <w:rPr>
                <w:rFonts w:eastAsia="Arial Unicode MS"/>
                <w:color w:val="000000"/>
                <w:sz w:val="22"/>
                <w:szCs w:val="22"/>
                <w:u w:color="000000"/>
                <w:lang w:val="ru-RU"/>
              </w:rPr>
            </w:pPr>
            <w:r w:rsidRPr="007727CD">
              <w:rPr>
                <w:rFonts w:eastAsia="Arial Unicode MS"/>
                <w:color w:val="000000"/>
                <w:sz w:val="22"/>
                <w:szCs w:val="22"/>
                <w:u w:color="000000"/>
                <w:lang w:val="ru-RU"/>
              </w:rPr>
              <w:t>3.Международные стандарты аудита и нормативы регулирования аудиторской деятельности.</w:t>
            </w:r>
          </w:p>
          <w:p w:rsidR="00AD0E31" w:rsidRPr="007727CD" w:rsidRDefault="00AD0E31" w:rsidP="0051745E">
            <w:pPr>
              <w:jc w:val="both"/>
              <w:rPr>
                <w:rFonts w:eastAsia="Arial Unicode MS"/>
                <w:color w:val="000000"/>
                <w:sz w:val="22"/>
                <w:szCs w:val="22"/>
                <w:u w:color="000000"/>
                <w:lang w:val="ru-RU"/>
              </w:rPr>
            </w:pPr>
            <w:r w:rsidRPr="007727CD">
              <w:rPr>
                <w:rFonts w:eastAsia="Arial Unicode MS"/>
                <w:color w:val="000000"/>
                <w:sz w:val="22"/>
                <w:szCs w:val="22"/>
                <w:u w:color="000000"/>
                <w:lang w:val="ru-RU"/>
              </w:rPr>
              <w:t>4.Стандарты аудиторской деятельности и требования, установленные Банком России, саморегулируемой организацией аудиторов.</w:t>
            </w:r>
          </w:p>
          <w:p w:rsidR="00AD0E31" w:rsidRPr="007727CD" w:rsidRDefault="00AD0E31" w:rsidP="0051745E">
            <w:pPr>
              <w:jc w:val="both"/>
              <w:rPr>
                <w:rFonts w:eastAsia="Arial Unicode MS"/>
                <w:color w:val="000000"/>
                <w:sz w:val="22"/>
                <w:szCs w:val="22"/>
                <w:u w:color="000000"/>
                <w:lang w:val="ru-RU"/>
              </w:rPr>
            </w:pPr>
            <w:r w:rsidRPr="007727CD">
              <w:rPr>
                <w:rFonts w:eastAsia="Arial Unicode MS"/>
                <w:color w:val="000000"/>
                <w:sz w:val="22"/>
                <w:szCs w:val="22"/>
                <w:u w:color="000000"/>
                <w:lang w:val="ru-RU"/>
              </w:rPr>
              <w:t>5.Профессиональная этика аудиторов, принципы аудита.</w:t>
            </w:r>
          </w:p>
          <w:p w:rsidR="00AD0E31" w:rsidRPr="007727CD" w:rsidRDefault="00AD0E31" w:rsidP="0051745E">
            <w:pPr>
              <w:jc w:val="both"/>
              <w:rPr>
                <w:rFonts w:eastAsia="Arial Unicode MS"/>
                <w:color w:val="000000"/>
                <w:sz w:val="22"/>
                <w:szCs w:val="22"/>
                <w:u w:color="000000"/>
                <w:lang w:val="ru-RU"/>
              </w:rPr>
            </w:pPr>
            <w:r w:rsidRPr="007727CD">
              <w:rPr>
                <w:rFonts w:eastAsia="Arial Unicode MS"/>
                <w:color w:val="000000"/>
                <w:sz w:val="22"/>
                <w:szCs w:val="22"/>
                <w:u w:color="000000"/>
                <w:lang w:val="ru-RU"/>
              </w:rPr>
              <w:t>6.Права и обязанности сторон в ходе проведения аудиторской проверки.</w:t>
            </w:r>
          </w:p>
          <w:p w:rsidR="00AD0E31" w:rsidRPr="007727CD" w:rsidRDefault="00AD0E31" w:rsidP="0051745E">
            <w:pPr>
              <w:jc w:val="both"/>
              <w:rPr>
                <w:sz w:val="22"/>
                <w:szCs w:val="22"/>
                <w:lang w:val="ru-RU" w:eastAsia="ru-RU"/>
              </w:rPr>
            </w:pPr>
            <w:r w:rsidRPr="007727CD">
              <w:rPr>
                <w:rFonts w:eastAsia="Arial Unicode MS"/>
                <w:color w:val="000000"/>
                <w:sz w:val="22"/>
                <w:szCs w:val="22"/>
                <w:u w:color="000000"/>
                <w:lang w:val="ru-RU"/>
              </w:rPr>
              <w:t>7.Контроль качества аудиторских услуг. Международные стандарты контроля качества.</w:t>
            </w:r>
          </w:p>
        </w:tc>
      </w:tr>
      <w:tr w:rsidR="00AD0E31" w:rsidRPr="00DD166D" w:rsidTr="0051745E">
        <w:trPr>
          <w:trHeight w:val="361"/>
        </w:trPr>
        <w:tc>
          <w:tcPr>
            <w:tcW w:w="2802" w:type="dxa"/>
            <w:vMerge/>
          </w:tcPr>
          <w:p w:rsidR="00AD0E31" w:rsidRPr="007727CD" w:rsidRDefault="00AD0E31" w:rsidP="004C7071">
            <w:pPr>
              <w:rPr>
                <w:b/>
                <w:bCs/>
                <w:sz w:val="22"/>
                <w:szCs w:val="22"/>
                <w:lang w:val="ru-RU" w:eastAsia="ru-RU"/>
              </w:rPr>
            </w:pPr>
          </w:p>
        </w:tc>
        <w:tc>
          <w:tcPr>
            <w:tcW w:w="6832" w:type="dxa"/>
            <w:gridSpan w:val="2"/>
            <w:tcBorders>
              <w:top w:val="single" w:sz="4" w:space="0" w:color="auto"/>
              <w:left w:val="single" w:sz="4" w:space="0" w:color="auto"/>
              <w:bottom w:val="single" w:sz="4" w:space="0" w:color="auto"/>
              <w:right w:val="single" w:sz="4" w:space="0" w:color="auto"/>
            </w:tcBorders>
          </w:tcPr>
          <w:p w:rsidR="00AD0E31" w:rsidRPr="007727CD" w:rsidRDefault="00AD0E31" w:rsidP="0051745E">
            <w:pPr>
              <w:jc w:val="both"/>
              <w:rPr>
                <w:b/>
                <w:bCs/>
                <w:sz w:val="22"/>
                <w:szCs w:val="22"/>
                <w:lang w:val="ru-RU" w:eastAsia="ru-RU"/>
              </w:rPr>
            </w:pPr>
            <w:r w:rsidRPr="007727CD">
              <w:rPr>
                <w:b/>
                <w:bCs/>
                <w:sz w:val="22"/>
                <w:szCs w:val="22"/>
                <w:lang w:val="ru-RU" w:eastAsia="ru-RU"/>
              </w:rPr>
              <w:t xml:space="preserve">В том числе </w:t>
            </w:r>
            <w:proofErr w:type="gramStart"/>
            <w:r w:rsidRPr="007727CD">
              <w:rPr>
                <w:b/>
                <w:bCs/>
                <w:sz w:val="22"/>
                <w:szCs w:val="22"/>
                <w:lang w:val="ru-RU" w:eastAsia="ru-RU"/>
              </w:rPr>
              <w:t>практических</w:t>
            </w:r>
            <w:proofErr w:type="gramEnd"/>
            <w:r w:rsidRPr="007727CD">
              <w:rPr>
                <w:b/>
                <w:bCs/>
                <w:sz w:val="22"/>
                <w:szCs w:val="22"/>
                <w:lang w:val="ru-RU" w:eastAsia="ru-RU"/>
              </w:rPr>
              <w:t xml:space="preserve"> и лабораторных занятий</w:t>
            </w:r>
          </w:p>
        </w:tc>
      </w:tr>
      <w:tr w:rsidR="00AD0E31" w:rsidRPr="007727CD" w:rsidTr="0051745E">
        <w:trPr>
          <w:trHeight w:val="128"/>
        </w:trPr>
        <w:tc>
          <w:tcPr>
            <w:tcW w:w="2802" w:type="dxa"/>
            <w:vMerge/>
          </w:tcPr>
          <w:p w:rsidR="00AD0E31" w:rsidRPr="007727CD" w:rsidRDefault="00AD0E31" w:rsidP="004C7071">
            <w:pPr>
              <w:rPr>
                <w:b/>
                <w:bCs/>
                <w:sz w:val="22"/>
                <w:szCs w:val="22"/>
                <w:lang w:val="ru-RU" w:eastAsia="ru-RU"/>
              </w:rPr>
            </w:pPr>
          </w:p>
        </w:tc>
        <w:tc>
          <w:tcPr>
            <w:tcW w:w="6832" w:type="dxa"/>
            <w:gridSpan w:val="2"/>
            <w:tcBorders>
              <w:top w:val="single" w:sz="4" w:space="0" w:color="auto"/>
              <w:left w:val="single" w:sz="4" w:space="0" w:color="auto"/>
              <w:bottom w:val="single" w:sz="4" w:space="0" w:color="auto"/>
              <w:right w:val="single" w:sz="4" w:space="0" w:color="auto"/>
            </w:tcBorders>
          </w:tcPr>
          <w:p w:rsidR="0030101C" w:rsidRPr="0030101C" w:rsidRDefault="0030101C" w:rsidP="0030101C">
            <w:pPr>
              <w:numPr>
                <w:ilvl w:val="0"/>
                <w:numId w:val="5"/>
              </w:numPr>
              <w:ind w:left="0"/>
              <w:contextualSpacing/>
              <w:jc w:val="both"/>
              <w:rPr>
                <w:rFonts w:eastAsia="Arial Unicode MS"/>
                <w:color w:val="000000"/>
                <w:sz w:val="22"/>
                <w:szCs w:val="22"/>
                <w:u w:color="000000"/>
                <w:lang w:val="x-none" w:eastAsia="x-none"/>
              </w:rPr>
            </w:pPr>
            <w:r>
              <w:rPr>
                <w:rFonts w:eastAsia="Arial Unicode MS"/>
                <w:color w:val="000000"/>
                <w:sz w:val="22"/>
                <w:szCs w:val="22"/>
                <w:u w:color="000000"/>
                <w:lang w:val="x-none" w:eastAsia="x-none"/>
              </w:rPr>
              <w:t xml:space="preserve"> </w:t>
            </w:r>
            <w:r w:rsidR="00AD0E31" w:rsidRPr="007727CD">
              <w:rPr>
                <w:rFonts w:eastAsia="Arial Unicode MS"/>
                <w:color w:val="000000"/>
                <w:sz w:val="22"/>
                <w:szCs w:val="22"/>
                <w:u w:color="000000"/>
                <w:lang w:val="x-none" w:eastAsia="x-none"/>
              </w:rPr>
              <w:t>Принципы аудита, профессиональная этика аудиторов, права и обязанности сторон в ходе аудита</w:t>
            </w:r>
            <w:r>
              <w:rPr>
                <w:rFonts w:eastAsia="Arial Unicode MS"/>
                <w:color w:val="000000"/>
                <w:sz w:val="22"/>
                <w:szCs w:val="22"/>
                <w:u w:color="000000"/>
                <w:lang w:val="ru-RU" w:eastAsia="x-none"/>
              </w:rPr>
              <w:t>.</w:t>
            </w:r>
            <w:r w:rsidR="00AD0E31" w:rsidRPr="007727CD">
              <w:rPr>
                <w:rFonts w:eastAsia="Arial Unicode MS"/>
                <w:color w:val="000000"/>
                <w:sz w:val="22"/>
                <w:szCs w:val="22"/>
                <w:u w:color="000000"/>
                <w:lang w:val="x-none" w:eastAsia="x-none"/>
              </w:rPr>
              <w:t xml:space="preserve"> </w:t>
            </w:r>
          </w:p>
          <w:p w:rsidR="00AD0E31" w:rsidRPr="007727CD" w:rsidRDefault="00AD0E31" w:rsidP="0030101C">
            <w:pPr>
              <w:numPr>
                <w:ilvl w:val="0"/>
                <w:numId w:val="5"/>
              </w:numPr>
              <w:ind w:left="0"/>
              <w:contextualSpacing/>
              <w:jc w:val="both"/>
              <w:rPr>
                <w:rFonts w:eastAsia="Arial Unicode MS"/>
                <w:color w:val="000000"/>
                <w:sz w:val="22"/>
                <w:szCs w:val="22"/>
                <w:u w:color="000000"/>
                <w:lang w:val="x-none" w:eastAsia="x-none"/>
              </w:rPr>
            </w:pPr>
            <w:r w:rsidRPr="007727CD">
              <w:rPr>
                <w:rFonts w:eastAsia="Arial Unicode MS"/>
                <w:color w:val="000000"/>
                <w:sz w:val="22"/>
                <w:szCs w:val="22"/>
                <w:u w:color="000000"/>
                <w:lang w:val="x-none" w:eastAsia="x-none"/>
              </w:rPr>
              <w:t>Решение ситуационных задач.</w:t>
            </w:r>
          </w:p>
        </w:tc>
      </w:tr>
      <w:tr w:rsidR="00AD0E31" w:rsidRPr="007727CD" w:rsidTr="0051745E">
        <w:trPr>
          <w:trHeight w:val="127"/>
        </w:trPr>
        <w:tc>
          <w:tcPr>
            <w:tcW w:w="2802" w:type="dxa"/>
            <w:vMerge/>
          </w:tcPr>
          <w:p w:rsidR="00AD0E31" w:rsidRPr="007727CD" w:rsidRDefault="00AD0E31" w:rsidP="004C7071">
            <w:pPr>
              <w:rPr>
                <w:b/>
                <w:bCs/>
                <w:sz w:val="22"/>
                <w:szCs w:val="22"/>
                <w:lang w:val="ru-RU" w:eastAsia="ru-RU"/>
              </w:rPr>
            </w:pPr>
          </w:p>
        </w:tc>
        <w:tc>
          <w:tcPr>
            <w:tcW w:w="6832" w:type="dxa"/>
            <w:gridSpan w:val="2"/>
            <w:tcBorders>
              <w:top w:val="single" w:sz="4" w:space="0" w:color="auto"/>
              <w:left w:val="single" w:sz="4" w:space="0" w:color="auto"/>
              <w:bottom w:val="single" w:sz="4" w:space="0" w:color="auto"/>
              <w:right w:val="single" w:sz="4" w:space="0" w:color="auto"/>
            </w:tcBorders>
          </w:tcPr>
          <w:p w:rsidR="0030101C" w:rsidRDefault="0030101C" w:rsidP="0030101C">
            <w:pPr>
              <w:jc w:val="both"/>
              <w:rPr>
                <w:rFonts w:eastAsia="Arial Unicode MS"/>
                <w:color w:val="000000"/>
                <w:sz w:val="22"/>
                <w:szCs w:val="22"/>
                <w:u w:color="000000"/>
                <w:lang w:val="ru-RU"/>
              </w:rPr>
            </w:pPr>
            <w:r>
              <w:rPr>
                <w:rFonts w:eastAsia="Arial Unicode MS"/>
                <w:color w:val="000000"/>
                <w:sz w:val="22"/>
                <w:szCs w:val="22"/>
                <w:u w:color="000000"/>
                <w:lang w:val="ru-RU"/>
              </w:rPr>
              <w:t xml:space="preserve"> </w:t>
            </w:r>
            <w:r w:rsidR="00AD0E31" w:rsidRPr="007727CD">
              <w:rPr>
                <w:rFonts w:eastAsia="Arial Unicode MS"/>
                <w:color w:val="000000"/>
                <w:sz w:val="22"/>
                <w:szCs w:val="22"/>
                <w:u w:color="000000"/>
                <w:lang w:val="ru-RU"/>
              </w:rPr>
              <w:t>Принципы аудита, профессиональная этика аудиторов, права и обязанности сторон в ходе аудита</w:t>
            </w:r>
            <w:r>
              <w:rPr>
                <w:rFonts w:eastAsia="Arial Unicode MS"/>
                <w:color w:val="000000"/>
                <w:sz w:val="22"/>
                <w:szCs w:val="22"/>
                <w:u w:color="000000"/>
                <w:lang w:val="ru-RU"/>
              </w:rPr>
              <w:t>.</w:t>
            </w:r>
            <w:r w:rsidR="00AD0E31" w:rsidRPr="007727CD">
              <w:rPr>
                <w:rFonts w:eastAsia="Arial Unicode MS"/>
                <w:color w:val="000000"/>
                <w:sz w:val="22"/>
                <w:szCs w:val="22"/>
                <w:u w:color="000000"/>
                <w:lang w:val="ru-RU"/>
              </w:rPr>
              <w:t xml:space="preserve"> </w:t>
            </w:r>
            <w:proofErr w:type="gramStart"/>
            <w:r w:rsidR="00AD0E31" w:rsidRPr="007727CD">
              <w:rPr>
                <w:rFonts w:eastAsia="Arial Unicode MS"/>
                <w:color w:val="000000"/>
                <w:sz w:val="22"/>
                <w:szCs w:val="22"/>
                <w:u w:color="000000"/>
                <w:lang w:val="ru-RU"/>
              </w:rPr>
              <w:t>Р</w:t>
            </w:r>
            <w:proofErr w:type="gramEnd"/>
          </w:p>
          <w:p w:rsidR="00AD0E31" w:rsidRPr="007727CD" w:rsidRDefault="00AD0E31" w:rsidP="0030101C">
            <w:pPr>
              <w:jc w:val="both"/>
              <w:rPr>
                <w:rFonts w:eastAsia="Arial Unicode MS"/>
                <w:color w:val="000000"/>
                <w:sz w:val="22"/>
                <w:szCs w:val="22"/>
                <w:u w:color="000000"/>
                <w:lang w:val="ru-RU"/>
              </w:rPr>
            </w:pPr>
            <w:proofErr w:type="spellStart"/>
            <w:r w:rsidRPr="007727CD">
              <w:rPr>
                <w:rFonts w:eastAsia="Arial Unicode MS"/>
                <w:color w:val="000000"/>
                <w:sz w:val="22"/>
                <w:szCs w:val="22"/>
                <w:u w:color="000000"/>
                <w:lang w:val="ru-RU"/>
              </w:rPr>
              <w:t>ешение</w:t>
            </w:r>
            <w:proofErr w:type="spellEnd"/>
            <w:r w:rsidRPr="007727CD">
              <w:rPr>
                <w:rFonts w:eastAsia="Arial Unicode MS"/>
                <w:color w:val="000000"/>
                <w:sz w:val="22"/>
                <w:szCs w:val="22"/>
                <w:u w:color="000000"/>
                <w:lang w:val="ru-RU"/>
              </w:rPr>
              <w:t xml:space="preserve"> ситуационных задач и тестовых заданий.</w:t>
            </w:r>
          </w:p>
        </w:tc>
      </w:tr>
      <w:tr w:rsidR="00AD0E31" w:rsidRPr="00DD166D" w:rsidTr="0051745E">
        <w:trPr>
          <w:trHeight w:val="298"/>
        </w:trPr>
        <w:tc>
          <w:tcPr>
            <w:tcW w:w="2802" w:type="dxa"/>
            <w:vMerge/>
          </w:tcPr>
          <w:p w:rsidR="00AD0E31" w:rsidRPr="007727CD" w:rsidRDefault="00AD0E31" w:rsidP="004C7071">
            <w:pPr>
              <w:rPr>
                <w:b/>
                <w:bCs/>
                <w:sz w:val="22"/>
                <w:szCs w:val="22"/>
                <w:lang w:val="ru-RU" w:eastAsia="ru-RU"/>
              </w:rPr>
            </w:pPr>
          </w:p>
        </w:tc>
        <w:tc>
          <w:tcPr>
            <w:tcW w:w="6832" w:type="dxa"/>
            <w:gridSpan w:val="2"/>
            <w:tcBorders>
              <w:top w:val="single" w:sz="4" w:space="0" w:color="auto"/>
              <w:left w:val="single" w:sz="4" w:space="0" w:color="auto"/>
              <w:bottom w:val="single" w:sz="4" w:space="0" w:color="auto"/>
              <w:right w:val="single" w:sz="4" w:space="0" w:color="auto"/>
            </w:tcBorders>
          </w:tcPr>
          <w:p w:rsidR="00AD0E31" w:rsidRPr="007727CD" w:rsidRDefault="00AD0E31" w:rsidP="0051745E">
            <w:pPr>
              <w:jc w:val="both"/>
              <w:rPr>
                <w:b/>
                <w:bCs/>
                <w:sz w:val="22"/>
                <w:szCs w:val="22"/>
                <w:lang w:val="ru-RU" w:eastAsia="ru-RU"/>
              </w:rPr>
            </w:pPr>
            <w:r w:rsidRPr="007727CD">
              <w:rPr>
                <w:b/>
                <w:bCs/>
                <w:sz w:val="22"/>
                <w:szCs w:val="22"/>
                <w:lang w:val="ru-RU" w:eastAsia="ru-RU"/>
              </w:rPr>
              <w:t xml:space="preserve">В том числе самостоятельная работа </w:t>
            </w:r>
            <w:proofErr w:type="gramStart"/>
            <w:r w:rsidRPr="007727CD">
              <w:rPr>
                <w:b/>
                <w:bCs/>
                <w:sz w:val="22"/>
                <w:szCs w:val="22"/>
                <w:lang w:val="ru-RU" w:eastAsia="ru-RU"/>
              </w:rPr>
              <w:t>обучающихся</w:t>
            </w:r>
            <w:proofErr w:type="gramEnd"/>
          </w:p>
        </w:tc>
      </w:tr>
      <w:tr w:rsidR="00AD0E31" w:rsidRPr="007727CD" w:rsidTr="0051745E">
        <w:tc>
          <w:tcPr>
            <w:tcW w:w="2802" w:type="dxa"/>
            <w:vMerge w:val="restart"/>
          </w:tcPr>
          <w:p w:rsidR="00AD0E31" w:rsidRPr="007727CD" w:rsidRDefault="00AD0E31" w:rsidP="004C7071">
            <w:pPr>
              <w:rPr>
                <w:b/>
                <w:bCs/>
                <w:sz w:val="22"/>
                <w:szCs w:val="22"/>
                <w:lang w:val="ru-RU" w:eastAsia="ru-RU"/>
              </w:rPr>
            </w:pPr>
            <w:bookmarkStart w:id="11" w:name="_Toc153559546"/>
            <w:proofErr w:type="spellStart"/>
            <w:r w:rsidRPr="007727CD">
              <w:rPr>
                <w:rFonts w:eastAsia="Arial Unicode MS"/>
                <w:b/>
                <w:color w:val="000000"/>
                <w:sz w:val="22"/>
                <w:szCs w:val="22"/>
                <w:u w:color="000000"/>
              </w:rPr>
              <w:t>Тема</w:t>
            </w:r>
            <w:proofErr w:type="spellEnd"/>
            <w:r w:rsidRPr="007727CD">
              <w:rPr>
                <w:rFonts w:eastAsia="Arial Unicode MS"/>
                <w:b/>
                <w:color w:val="000000"/>
                <w:sz w:val="22"/>
                <w:szCs w:val="22"/>
                <w:u w:color="000000"/>
              </w:rPr>
              <w:t xml:space="preserve"> 1.3. </w:t>
            </w:r>
            <w:proofErr w:type="spellStart"/>
            <w:r w:rsidRPr="007727CD">
              <w:rPr>
                <w:rFonts w:eastAsia="Arial Unicode MS"/>
                <w:b/>
                <w:color w:val="000000"/>
                <w:sz w:val="22"/>
                <w:szCs w:val="22"/>
                <w:u w:color="000000"/>
              </w:rPr>
              <w:t>Организация</w:t>
            </w:r>
            <w:proofErr w:type="spellEnd"/>
            <w:r w:rsidRPr="007727CD">
              <w:rPr>
                <w:rFonts w:eastAsia="Arial Unicode MS"/>
                <w:b/>
                <w:color w:val="000000"/>
                <w:sz w:val="22"/>
                <w:szCs w:val="22"/>
                <w:u w:color="000000"/>
              </w:rPr>
              <w:t xml:space="preserve"> </w:t>
            </w:r>
            <w:proofErr w:type="spellStart"/>
            <w:r w:rsidRPr="007727CD">
              <w:rPr>
                <w:rFonts w:eastAsia="Arial Unicode MS"/>
                <w:b/>
                <w:color w:val="000000"/>
                <w:sz w:val="22"/>
                <w:szCs w:val="22"/>
                <w:u w:color="000000"/>
              </w:rPr>
              <w:t>аудиторской</w:t>
            </w:r>
            <w:proofErr w:type="spellEnd"/>
            <w:r w:rsidRPr="007727CD">
              <w:rPr>
                <w:rFonts w:eastAsia="Arial Unicode MS"/>
                <w:b/>
                <w:color w:val="000000"/>
                <w:sz w:val="22"/>
                <w:szCs w:val="22"/>
                <w:u w:color="000000"/>
              </w:rPr>
              <w:t xml:space="preserve"> </w:t>
            </w:r>
            <w:proofErr w:type="spellStart"/>
            <w:r w:rsidRPr="007727CD">
              <w:rPr>
                <w:rFonts w:eastAsia="Arial Unicode MS"/>
                <w:b/>
                <w:color w:val="000000"/>
                <w:sz w:val="22"/>
                <w:szCs w:val="22"/>
                <w:u w:color="000000"/>
              </w:rPr>
              <w:t>проверки</w:t>
            </w:r>
            <w:bookmarkEnd w:id="11"/>
            <w:proofErr w:type="spellEnd"/>
          </w:p>
        </w:tc>
        <w:tc>
          <w:tcPr>
            <w:tcW w:w="6832" w:type="dxa"/>
            <w:gridSpan w:val="2"/>
          </w:tcPr>
          <w:p w:rsidR="00AD0E31" w:rsidRPr="007727CD" w:rsidRDefault="00AD0E31" w:rsidP="0051745E">
            <w:pPr>
              <w:jc w:val="both"/>
              <w:rPr>
                <w:b/>
                <w:sz w:val="22"/>
                <w:szCs w:val="22"/>
                <w:lang w:val="ru-RU" w:eastAsia="ru-RU"/>
              </w:rPr>
            </w:pPr>
            <w:r w:rsidRPr="007727CD">
              <w:rPr>
                <w:b/>
                <w:bCs/>
                <w:sz w:val="22"/>
                <w:szCs w:val="22"/>
                <w:lang w:val="ru-RU" w:eastAsia="ru-RU"/>
              </w:rPr>
              <w:t xml:space="preserve">Содержание </w:t>
            </w:r>
          </w:p>
        </w:tc>
      </w:tr>
      <w:tr w:rsidR="00AD0E31" w:rsidRPr="00DD166D" w:rsidTr="0051745E">
        <w:trPr>
          <w:trHeight w:val="396"/>
        </w:trPr>
        <w:tc>
          <w:tcPr>
            <w:tcW w:w="2802" w:type="dxa"/>
            <w:vMerge/>
          </w:tcPr>
          <w:p w:rsidR="00AD0E31" w:rsidRPr="007727CD" w:rsidRDefault="00AD0E31" w:rsidP="004C7071">
            <w:pPr>
              <w:rPr>
                <w:b/>
                <w:bCs/>
                <w:sz w:val="22"/>
                <w:szCs w:val="22"/>
                <w:lang w:val="ru-RU" w:eastAsia="ru-RU"/>
              </w:rPr>
            </w:pPr>
          </w:p>
        </w:tc>
        <w:tc>
          <w:tcPr>
            <w:tcW w:w="6832" w:type="dxa"/>
            <w:gridSpan w:val="2"/>
          </w:tcPr>
          <w:p w:rsidR="00AD0E31" w:rsidRPr="007727CD" w:rsidRDefault="0051745E" w:rsidP="0051745E">
            <w:pPr>
              <w:numPr>
                <w:ilvl w:val="0"/>
                <w:numId w:val="6"/>
              </w:numPr>
              <w:ind w:left="0"/>
              <w:jc w:val="both"/>
              <w:rPr>
                <w:rFonts w:eastAsia="Arial Unicode MS"/>
                <w:color w:val="000000"/>
                <w:sz w:val="22"/>
                <w:szCs w:val="22"/>
                <w:u w:color="000000"/>
                <w:lang w:val="ru-RU"/>
              </w:rPr>
            </w:pPr>
            <w:r>
              <w:rPr>
                <w:rFonts w:eastAsia="Arial Unicode MS"/>
                <w:color w:val="000000"/>
                <w:sz w:val="22"/>
                <w:szCs w:val="22"/>
                <w:u w:color="000000"/>
                <w:lang w:val="ru-RU"/>
              </w:rPr>
              <w:t>1. </w:t>
            </w:r>
            <w:r w:rsidR="00AD0E31" w:rsidRPr="007727CD">
              <w:rPr>
                <w:rFonts w:eastAsia="Arial Unicode MS"/>
                <w:color w:val="000000"/>
                <w:sz w:val="22"/>
                <w:szCs w:val="22"/>
                <w:u w:color="000000"/>
                <w:lang w:val="ru-RU"/>
              </w:rPr>
              <w:t>Планирование аудита, согласование условий проведения аудита.</w:t>
            </w:r>
          </w:p>
          <w:p w:rsidR="00AD0E31" w:rsidRPr="007727CD" w:rsidRDefault="0051745E" w:rsidP="0051745E">
            <w:pPr>
              <w:tabs>
                <w:tab w:val="left" w:pos="740"/>
              </w:tabs>
              <w:jc w:val="both"/>
              <w:rPr>
                <w:sz w:val="22"/>
                <w:szCs w:val="22"/>
                <w:lang w:val="ru-RU"/>
              </w:rPr>
            </w:pPr>
            <w:r>
              <w:rPr>
                <w:sz w:val="22"/>
                <w:szCs w:val="22"/>
                <w:lang w:val="ru-RU"/>
              </w:rPr>
              <w:t>2. </w:t>
            </w:r>
            <w:r w:rsidR="00AD0E31" w:rsidRPr="007727CD">
              <w:rPr>
                <w:sz w:val="22"/>
                <w:szCs w:val="22"/>
                <w:lang w:val="ru-RU"/>
              </w:rPr>
              <w:t>Концепция качества аудита: ключевые элементы, формирующие среду для обеспечения качества аудита.</w:t>
            </w:r>
            <w:r w:rsidR="00AD0E31" w:rsidRPr="007727CD">
              <w:rPr>
                <w:rFonts w:eastAsia="Arial Unicode MS"/>
                <w:color w:val="000000"/>
                <w:sz w:val="22"/>
                <w:szCs w:val="22"/>
                <w:u w:color="000000"/>
                <w:lang w:val="ru-RU"/>
              </w:rPr>
              <w:t xml:space="preserve"> </w:t>
            </w:r>
            <w:r w:rsidR="00AD0E31" w:rsidRPr="007727CD">
              <w:rPr>
                <w:sz w:val="22"/>
                <w:szCs w:val="22"/>
                <w:lang w:val="ru-RU"/>
              </w:rPr>
              <w:t>Порядок оформления договора.</w:t>
            </w:r>
          </w:p>
          <w:p w:rsidR="00AD0E31" w:rsidRPr="007727CD" w:rsidRDefault="0051745E" w:rsidP="0051745E">
            <w:pPr>
              <w:tabs>
                <w:tab w:val="left" w:pos="740"/>
              </w:tabs>
              <w:jc w:val="both"/>
              <w:rPr>
                <w:sz w:val="22"/>
                <w:szCs w:val="22"/>
                <w:lang w:val="ru-RU"/>
              </w:rPr>
            </w:pPr>
            <w:r>
              <w:rPr>
                <w:sz w:val="22"/>
                <w:szCs w:val="22"/>
                <w:lang w:val="ru-RU"/>
              </w:rPr>
              <w:t>3. </w:t>
            </w:r>
            <w:r w:rsidR="00AD0E31" w:rsidRPr="007727CD">
              <w:rPr>
                <w:sz w:val="22"/>
                <w:szCs w:val="22"/>
                <w:lang w:val="ru-RU"/>
              </w:rPr>
              <w:t>Основные понятия и классификация методик проведения аудита.</w:t>
            </w:r>
          </w:p>
          <w:p w:rsidR="00AD0E31" w:rsidRPr="007727CD" w:rsidRDefault="0051745E" w:rsidP="0051745E">
            <w:pPr>
              <w:numPr>
                <w:ilvl w:val="0"/>
                <w:numId w:val="6"/>
              </w:numPr>
              <w:ind w:left="0"/>
              <w:jc w:val="both"/>
              <w:rPr>
                <w:rFonts w:eastAsia="Arial Unicode MS"/>
                <w:color w:val="000000"/>
                <w:sz w:val="22"/>
                <w:szCs w:val="22"/>
                <w:u w:color="000000"/>
                <w:lang w:val="ru-RU"/>
              </w:rPr>
            </w:pPr>
            <w:r>
              <w:rPr>
                <w:sz w:val="22"/>
                <w:szCs w:val="22"/>
                <w:lang w:val="ru-RU"/>
              </w:rPr>
              <w:t>4. </w:t>
            </w:r>
            <w:r w:rsidR="00AD0E31" w:rsidRPr="007727CD">
              <w:rPr>
                <w:sz w:val="22"/>
                <w:szCs w:val="22"/>
                <w:lang w:val="ru-RU"/>
              </w:rPr>
              <w:t>Понятие аудиторских доказательств. Приемы и способы получения аудиторских доказательств.</w:t>
            </w:r>
          </w:p>
          <w:p w:rsidR="00AD0E31" w:rsidRPr="007727CD" w:rsidRDefault="0051745E" w:rsidP="0051745E">
            <w:pPr>
              <w:numPr>
                <w:ilvl w:val="0"/>
                <w:numId w:val="6"/>
              </w:numPr>
              <w:ind w:left="0"/>
              <w:jc w:val="both"/>
              <w:rPr>
                <w:rFonts w:eastAsia="Arial Unicode MS"/>
                <w:color w:val="000000"/>
                <w:sz w:val="22"/>
                <w:szCs w:val="22"/>
                <w:u w:color="000000"/>
                <w:lang w:val="ru-RU"/>
              </w:rPr>
            </w:pPr>
            <w:r>
              <w:rPr>
                <w:rFonts w:eastAsia="Arial Unicode MS"/>
                <w:color w:val="000000"/>
                <w:sz w:val="22"/>
                <w:szCs w:val="22"/>
                <w:u w:color="000000"/>
                <w:lang w:val="ru-RU"/>
              </w:rPr>
              <w:t>5. </w:t>
            </w:r>
            <w:r w:rsidR="00AD0E31" w:rsidRPr="007727CD">
              <w:rPr>
                <w:rFonts w:eastAsia="Arial Unicode MS"/>
                <w:color w:val="000000"/>
                <w:sz w:val="22"/>
                <w:szCs w:val="22"/>
                <w:u w:color="000000"/>
                <w:lang w:val="ru-RU"/>
              </w:rPr>
              <w:t>Качество доказательств в аудите: нормирующие и качественные доказательства; проверка оценки качества доказательств.</w:t>
            </w:r>
          </w:p>
          <w:p w:rsidR="00AD0E31" w:rsidRPr="007727CD" w:rsidRDefault="0051745E" w:rsidP="0051745E">
            <w:pPr>
              <w:numPr>
                <w:ilvl w:val="0"/>
                <w:numId w:val="6"/>
              </w:numPr>
              <w:ind w:left="0"/>
              <w:jc w:val="both"/>
              <w:rPr>
                <w:rFonts w:eastAsia="Arial Unicode MS"/>
                <w:color w:val="000000"/>
                <w:sz w:val="22"/>
                <w:szCs w:val="22"/>
                <w:u w:color="000000"/>
                <w:lang w:val="ru-RU"/>
              </w:rPr>
            </w:pPr>
            <w:r>
              <w:rPr>
                <w:rFonts w:eastAsia="Arial Unicode MS"/>
                <w:color w:val="000000"/>
                <w:sz w:val="22"/>
                <w:szCs w:val="22"/>
                <w:u w:color="000000"/>
                <w:lang w:val="ru-RU"/>
              </w:rPr>
              <w:t>6. </w:t>
            </w:r>
            <w:r w:rsidR="00AD0E31" w:rsidRPr="007727CD">
              <w:rPr>
                <w:rFonts w:eastAsia="Arial Unicode MS"/>
                <w:color w:val="000000"/>
                <w:sz w:val="22"/>
                <w:szCs w:val="22"/>
                <w:u w:color="000000"/>
                <w:lang w:val="ru-RU"/>
              </w:rPr>
              <w:t>Аудиторский риск, аудиторская выборка, существенность в аудите.</w:t>
            </w:r>
          </w:p>
          <w:p w:rsidR="00AD0E31" w:rsidRPr="007727CD" w:rsidRDefault="0051745E" w:rsidP="0051745E">
            <w:pPr>
              <w:numPr>
                <w:ilvl w:val="0"/>
                <w:numId w:val="6"/>
              </w:numPr>
              <w:ind w:left="0"/>
              <w:jc w:val="both"/>
              <w:rPr>
                <w:rFonts w:eastAsia="Arial Unicode MS"/>
                <w:color w:val="000000"/>
                <w:sz w:val="22"/>
                <w:szCs w:val="22"/>
                <w:u w:color="000000"/>
                <w:lang w:val="ru-RU"/>
              </w:rPr>
            </w:pPr>
            <w:r>
              <w:rPr>
                <w:rFonts w:eastAsia="Arial Unicode MS"/>
                <w:color w:val="000000"/>
                <w:sz w:val="22"/>
                <w:szCs w:val="22"/>
                <w:u w:color="000000"/>
                <w:lang w:val="ru-RU"/>
              </w:rPr>
              <w:t>7. </w:t>
            </w:r>
            <w:r w:rsidR="00AD0E31" w:rsidRPr="007727CD">
              <w:rPr>
                <w:rFonts w:eastAsia="Arial Unicode MS"/>
                <w:color w:val="000000"/>
                <w:sz w:val="22"/>
                <w:szCs w:val="22"/>
                <w:u w:color="000000"/>
                <w:lang w:val="ru-RU"/>
              </w:rPr>
              <w:t xml:space="preserve">Применение </w:t>
            </w:r>
            <w:proofErr w:type="gramStart"/>
            <w:r w:rsidR="00AD0E31" w:rsidRPr="007727CD">
              <w:rPr>
                <w:rFonts w:eastAsia="Arial Unicode MS"/>
                <w:color w:val="000000"/>
                <w:sz w:val="22"/>
                <w:szCs w:val="22"/>
                <w:u w:color="000000"/>
                <w:lang w:val="ru-RU"/>
              </w:rPr>
              <w:t>информационных</w:t>
            </w:r>
            <w:proofErr w:type="gramEnd"/>
            <w:r w:rsidR="00AD0E31" w:rsidRPr="007727CD">
              <w:rPr>
                <w:rFonts w:eastAsia="Arial Unicode MS"/>
                <w:color w:val="000000"/>
                <w:sz w:val="22"/>
                <w:szCs w:val="22"/>
                <w:u w:color="000000"/>
                <w:lang w:val="ru-RU"/>
              </w:rPr>
              <w:t xml:space="preserve"> технологий при осуществлении аудиторской деятельности.</w:t>
            </w:r>
          </w:p>
          <w:p w:rsidR="00AD0E31" w:rsidRPr="007727CD" w:rsidRDefault="0051745E" w:rsidP="0051745E">
            <w:pPr>
              <w:numPr>
                <w:ilvl w:val="0"/>
                <w:numId w:val="6"/>
              </w:numPr>
              <w:ind w:left="0"/>
              <w:jc w:val="both"/>
              <w:rPr>
                <w:rFonts w:eastAsia="Arial Unicode MS"/>
                <w:color w:val="000000"/>
                <w:sz w:val="22"/>
                <w:szCs w:val="22"/>
                <w:u w:color="000000"/>
                <w:lang w:val="ru-RU"/>
              </w:rPr>
            </w:pPr>
            <w:r>
              <w:rPr>
                <w:rFonts w:eastAsia="Arial Unicode MS"/>
                <w:color w:val="000000"/>
                <w:sz w:val="22"/>
                <w:szCs w:val="22"/>
                <w:u w:color="000000"/>
                <w:lang w:val="ru-RU"/>
              </w:rPr>
              <w:t>8. </w:t>
            </w:r>
            <w:r w:rsidR="00AD0E31" w:rsidRPr="007727CD">
              <w:rPr>
                <w:rFonts w:eastAsia="Arial Unicode MS"/>
                <w:color w:val="000000"/>
                <w:sz w:val="22"/>
                <w:szCs w:val="22"/>
                <w:u w:color="000000"/>
                <w:lang w:val="ru-RU"/>
              </w:rPr>
              <w:t>Оформление результатов аудиторской проверки, документирование аудита.</w:t>
            </w:r>
          </w:p>
          <w:p w:rsidR="00AD0E31" w:rsidRPr="007727CD" w:rsidRDefault="0051745E" w:rsidP="0051745E">
            <w:pPr>
              <w:numPr>
                <w:ilvl w:val="0"/>
                <w:numId w:val="6"/>
              </w:numPr>
              <w:ind w:left="0"/>
              <w:jc w:val="both"/>
              <w:rPr>
                <w:rFonts w:eastAsia="Arial Unicode MS"/>
                <w:color w:val="000000"/>
                <w:sz w:val="22"/>
                <w:szCs w:val="22"/>
                <w:u w:color="000000"/>
                <w:lang w:val="ru-RU"/>
              </w:rPr>
            </w:pPr>
            <w:r>
              <w:rPr>
                <w:rFonts w:eastAsia="Arial Unicode MS"/>
                <w:color w:val="000000"/>
                <w:sz w:val="22"/>
                <w:szCs w:val="22"/>
                <w:u w:color="000000"/>
                <w:lang w:val="ru-RU"/>
              </w:rPr>
              <w:t>9. </w:t>
            </w:r>
            <w:r w:rsidR="00AD0E31" w:rsidRPr="007727CD">
              <w:rPr>
                <w:rFonts w:eastAsia="Arial Unicode MS"/>
                <w:color w:val="000000"/>
                <w:sz w:val="22"/>
                <w:szCs w:val="22"/>
                <w:u w:color="000000"/>
                <w:lang w:val="ru-RU"/>
              </w:rPr>
              <w:t>Оценка результатов аудиторской проверки, аудиторская тайна.</w:t>
            </w:r>
          </w:p>
          <w:p w:rsidR="00AD0E31" w:rsidRPr="007727CD" w:rsidRDefault="0051745E" w:rsidP="0051745E">
            <w:pPr>
              <w:suppressAutoHyphens/>
              <w:jc w:val="both"/>
              <w:rPr>
                <w:sz w:val="22"/>
                <w:szCs w:val="22"/>
                <w:lang w:val="ru-RU" w:eastAsia="ru-RU"/>
              </w:rPr>
            </w:pPr>
            <w:r>
              <w:rPr>
                <w:rFonts w:eastAsia="Arial Unicode MS"/>
                <w:color w:val="000000"/>
                <w:sz w:val="22"/>
                <w:szCs w:val="22"/>
                <w:u w:color="000000"/>
                <w:lang w:val="ru-RU"/>
              </w:rPr>
              <w:t>10. </w:t>
            </w:r>
            <w:r w:rsidR="00AD0E31" w:rsidRPr="007727CD">
              <w:rPr>
                <w:rFonts w:eastAsia="Arial Unicode MS"/>
                <w:color w:val="000000"/>
                <w:sz w:val="22"/>
                <w:szCs w:val="22"/>
                <w:u w:color="000000"/>
                <w:lang w:val="ru-RU"/>
              </w:rPr>
              <w:t>Виды и формы аудиторского заключения.</w:t>
            </w:r>
          </w:p>
        </w:tc>
      </w:tr>
      <w:tr w:rsidR="00AD0E31" w:rsidRPr="00DD166D" w:rsidTr="0051745E">
        <w:trPr>
          <w:trHeight w:val="20"/>
        </w:trPr>
        <w:tc>
          <w:tcPr>
            <w:tcW w:w="2802" w:type="dxa"/>
            <w:vMerge/>
          </w:tcPr>
          <w:p w:rsidR="00AD0E31" w:rsidRPr="007727CD" w:rsidRDefault="00AD0E31" w:rsidP="004C7071">
            <w:pPr>
              <w:rPr>
                <w:b/>
                <w:bCs/>
                <w:sz w:val="22"/>
                <w:szCs w:val="22"/>
                <w:lang w:val="ru-RU" w:eastAsia="ru-RU"/>
              </w:rPr>
            </w:pPr>
          </w:p>
        </w:tc>
        <w:tc>
          <w:tcPr>
            <w:tcW w:w="6832" w:type="dxa"/>
            <w:gridSpan w:val="2"/>
          </w:tcPr>
          <w:p w:rsidR="00AD0E31" w:rsidRPr="007727CD" w:rsidRDefault="00AD0E31" w:rsidP="0051745E">
            <w:pPr>
              <w:suppressAutoHyphens/>
              <w:jc w:val="both"/>
              <w:rPr>
                <w:b/>
                <w:sz w:val="22"/>
                <w:szCs w:val="22"/>
                <w:lang w:val="ru-RU" w:eastAsia="ru-RU"/>
              </w:rPr>
            </w:pPr>
            <w:r w:rsidRPr="007727CD">
              <w:rPr>
                <w:b/>
                <w:bCs/>
                <w:sz w:val="22"/>
                <w:szCs w:val="22"/>
                <w:lang w:val="ru-RU" w:eastAsia="ru-RU"/>
              </w:rPr>
              <w:t xml:space="preserve">В том числе </w:t>
            </w:r>
            <w:proofErr w:type="gramStart"/>
            <w:r w:rsidRPr="007727CD">
              <w:rPr>
                <w:b/>
                <w:bCs/>
                <w:sz w:val="22"/>
                <w:szCs w:val="22"/>
                <w:lang w:val="ru-RU" w:eastAsia="ru-RU"/>
              </w:rPr>
              <w:t>практических</w:t>
            </w:r>
            <w:proofErr w:type="gramEnd"/>
            <w:r w:rsidRPr="007727CD">
              <w:rPr>
                <w:b/>
                <w:bCs/>
                <w:sz w:val="22"/>
                <w:szCs w:val="22"/>
                <w:lang w:val="ru-RU" w:eastAsia="ru-RU"/>
              </w:rPr>
              <w:t xml:space="preserve"> и лабораторных занятий</w:t>
            </w:r>
          </w:p>
        </w:tc>
      </w:tr>
      <w:tr w:rsidR="00AD0E31" w:rsidRPr="00DD166D" w:rsidTr="0051745E">
        <w:trPr>
          <w:trHeight w:val="85"/>
        </w:trPr>
        <w:tc>
          <w:tcPr>
            <w:tcW w:w="2802" w:type="dxa"/>
            <w:vMerge/>
          </w:tcPr>
          <w:p w:rsidR="00AD0E31" w:rsidRPr="007727CD" w:rsidRDefault="00AD0E31" w:rsidP="004C7071">
            <w:pPr>
              <w:rPr>
                <w:b/>
                <w:bCs/>
                <w:sz w:val="22"/>
                <w:szCs w:val="22"/>
                <w:lang w:val="ru-RU" w:eastAsia="ru-RU"/>
              </w:rPr>
            </w:pPr>
          </w:p>
        </w:tc>
        <w:tc>
          <w:tcPr>
            <w:tcW w:w="6832" w:type="dxa"/>
            <w:gridSpan w:val="2"/>
          </w:tcPr>
          <w:p w:rsidR="00AD0E31" w:rsidRPr="007727CD" w:rsidRDefault="00AD0E31" w:rsidP="0030101C">
            <w:pPr>
              <w:numPr>
                <w:ilvl w:val="0"/>
                <w:numId w:val="7"/>
              </w:numPr>
              <w:ind w:left="0"/>
              <w:jc w:val="both"/>
              <w:rPr>
                <w:rFonts w:eastAsia="Arial Unicode MS"/>
                <w:color w:val="000000"/>
                <w:sz w:val="22"/>
                <w:szCs w:val="22"/>
                <w:u w:color="000000"/>
                <w:lang w:val="ru-RU"/>
              </w:rPr>
            </w:pPr>
            <w:r w:rsidRPr="007727CD">
              <w:rPr>
                <w:rFonts w:eastAsia="Arial Unicode MS"/>
                <w:color w:val="000000"/>
                <w:sz w:val="22"/>
                <w:szCs w:val="22"/>
                <w:u w:color="000000"/>
                <w:lang w:val="ru-RU"/>
              </w:rPr>
              <w:t>Решение ситуационных задач с применением стандартов аудита</w:t>
            </w:r>
            <w:r w:rsidR="0030101C">
              <w:rPr>
                <w:rFonts w:eastAsia="Arial Unicode MS"/>
                <w:color w:val="000000"/>
                <w:sz w:val="22"/>
                <w:szCs w:val="22"/>
                <w:u w:color="000000"/>
                <w:lang w:val="ru-RU"/>
              </w:rPr>
              <w:t xml:space="preserve">. </w:t>
            </w:r>
            <w:r w:rsidRPr="007727CD">
              <w:rPr>
                <w:rFonts w:eastAsia="Arial Unicode MS"/>
                <w:color w:val="000000"/>
                <w:sz w:val="22"/>
                <w:szCs w:val="22"/>
                <w:u w:color="000000"/>
                <w:lang w:val="ru-RU"/>
              </w:rPr>
              <w:t>Планирование аудита финансовой отчетности</w:t>
            </w:r>
            <w:r w:rsidR="0030101C">
              <w:rPr>
                <w:rFonts w:eastAsia="Arial Unicode MS"/>
                <w:color w:val="000000"/>
                <w:sz w:val="22"/>
                <w:szCs w:val="22"/>
                <w:u w:color="000000"/>
                <w:lang w:val="ru-RU"/>
              </w:rPr>
              <w:t xml:space="preserve">. </w:t>
            </w:r>
            <w:r w:rsidRPr="007727CD">
              <w:rPr>
                <w:rFonts w:eastAsia="Arial Unicode MS"/>
                <w:color w:val="000000"/>
                <w:sz w:val="22"/>
                <w:szCs w:val="22"/>
                <w:u w:color="000000"/>
                <w:lang w:val="ru-RU"/>
              </w:rPr>
              <w:t>Аудиторская документация.</w:t>
            </w:r>
          </w:p>
        </w:tc>
      </w:tr>
      <w:tr w:rsidR="00AD0E31" w:rsidRPr="00DD166D" w:rsidTr="0051745E">
        <w:trPr>
          <w:trHeight w:val="85"/>
        </w:trPr>
        <w:tc>
          <w:tcPr>
            <w:tcW w:w="2802" w:type="dxa"/>
            <w:vMerge/>
          </w:tcPr>
          <w:p w:rsidR="00AD0E31" w:rsidRPr="007727CD" w:rsidRDefault="00AD0E31" w:rsidP="004C7071">
            <w:pPr>
              <w:rPr>
                <w:b/>
                <w:bCs/>
                <w:sz w:val="22"/>
                <w:szCs w:val="22"/>
                <w:lang w:val="ru-RU" w:eastAsia="ru-RU"/>
              </w:rPr>
            </w:pPr>
          </w:p>
        </w:tc>
        <w:tc>
          <w:tcPr>
            <w:tcW w:w="6832" w:type="dxa"/>
            <w:gridSpan w:val="2"/>
          </w:tcPr>
          <w:p w:rsidR="00AD0E31" w:rsidRPr="007727CD" w:rsidRDefault="00AD0E31" w:rsidP="0030101C">
            <w:pPr>
              <w:numPr>
                <w:ilvl w:val="0"/>
                <w:numId w:val="7"/>
              </w:numPr>
              <w:ind w:left="0"/>
              <w:jc w:val="both"/>
              <w:rPr>
                <w:rFonts w:eastAsia="Arial Unicode MS"/>
                <w:color w:val="000000"/>
                <w:sz w:val="22"/>
                <w:szCs w:val="22"/>
                <w:u w:color="000000"/>
                <w:lang w:val="ru-RU"/>
              </w:rPr>
            </w:pPr>
            <w:r w:rsidRPr="007727CD">
              <w:rPr>
                <w:rFonts w:eastAsia="Arial Unicode MS"/>
                <w:color w:val="000000"/>
                <w:sz w:val="22"/>
                <w:szCs w:val="22"/>
                <w:u w:color="000000"/>
                <w:lang w:val="ru-RU"/>
              </w:rPr>
              <w:t>Решение ситуационных задач с применением стандартов аудита</w:t>
            </w:r>
            <w:r w:rsidR="0030101C">
              <w:rPr>
                <w:rFonts w:eastAsia="Arial Unicode MS"/>
                <w:color w:val="000000"/>
                <w:sz w:val="22"/>
                <w:szCs w:val="22"/>
                <w:u w:color="000000"/>
                <w:lang w:val="ru-RU"/>
              </w:rPr>
              <w:t xml:space="preserve">. </w:t>
            </w:r>
            <w:r w:rsidRPr="007727CD">
              <w:rPr>
                <w:rFonts w:eastAsia="Arial Unicode MS"/>
                <w:color w:val="000000"/>
                <w:sz w:val="22"/>
                <w:szCs w:val="22"/>
                <w:u w:color="000000"/>
                <w:lang w:val="ru-RU"/>
              </w:rPr>
              <w:t>Аудиторские доказательства</w:t>
            </w:r>
            <w:r w:rsidR="0030101C">
              <w:rPr>
                <w:rFonts w:eastAsia="Arial Unicode MS"/>
                <w:color w:val="000000"/>
                <w:sz w:val="22"/>
                <w:szCs w:val="22"/>
                <w:u w:color="000000"/>
                <w:lang w:val="ru-RU"/>
              </w:rPr>
              <w:t xml:space="preserve">. </w:t>
            </w:r>
            <w:r w:rsidRPr="007727CD">
              <w:rPr>
                <w:rFonts w:eastAsia="Arial Unicode MS"/>
                <w:color w:val="000000"/>
                <w:sz w:val="22"/>
                <w:szCs w:val="22"/>
                <w:u w:color="000000"/>
                <w:lang w:val="ru-RU"/>
              </w:rPr>
              <w:t xml:space="preserve">Использование работы внутренних аудиторов. </w:t>
            </w:r>
          </w:p>
        </w:tc>
      </w:tr>
      <w:tr w:rsidR="00AD0E31" w:rsidRPr="00DD166D" w:rsidTr="0051745E">
        <w:trPr>
          <w:trHeight w:val="85"/>
        </w:trPr>
        <w:tc>
          <w:tcPr>
            <w:tcW w:w="2802" w:type="dxa"/>
            <w:vMerge/>
          </w:tcPr>
          <w:p w:rsidR="00AD0E31" w:rsidRPr="007727CD" w:rsidRDefault="00AD0E31" w:rsidP="004C7071">
            <w:pPr>
              <w:rPr>
                <w:b/>
                <w:bCs/>
                <w:sz w:val="22"/>
                <w:szCs w:val="22"/>
                <w:lang w:val="ru-RU" w:eastAsia="ru-RU"/>
              </w:rPr>
            </w:pPr>
          </w:p>
        </w:tc>
        <w:tc>
          <w:tcPr>
            <w:tcW w:w="6832" w:type="dxa"/>
            <w:gridSpan w:val="2"/>
          </w:tcPr>
          <w:p w:rsidR="00AD0E31" w:rsidRPr="007727CD" w:rsidRDefault="00AD0E31" w:rsidP="0030101C">
            <w:pPr>
              <w:jc w:val="both"/>
              <w:rPr>
                <w:rFonts w:eastAsia="Arial Unicode MS"/>
                <w:color w:val="000000"/>
                <w:sz w:val="22"/>
                <w:szCs w:val="22"/>
                <w:u w:color="000000"/>
                <w:lang w:val="ru-RU"/>
              </w:rPr>
            </w:pPr>
            <w:r w:rsidRPr="007727CD">
              <w:rPr>
                <w:rFonts w:eastAsia="Arial Unicode MS"/>
                <w:color w:val="000000"/>
                <w:sz w:val="22"/>
                <w:szCs w:val="22"/>
                <w:u w:color="000000"/>
                <w:lang w:val="ru-RU"/>
              </w:rPr>
              <w:t>Решение ситуационных задач с применением стандартов аудита</w:t>
            </w:r>
            <w:r w:rsidR="0030101C">
              <w:rPr>
                <w:rFonts w:eastAsia="Arial Unicode MS"/>
                <w:color w:val="000000"/>
                <w:sz w:val="22"/>
                <w:szCs w:val="22"/>
                <w:u w:color="000000"/>
                <w:lang w:val="ru-RU"/>
              </w:rPr>
              <w:t xml:space="preserve">. </w:t>
            </w:r>
            <w:r w:rsidRPr="007727CD">
              <w:rPr>
                <w:rFonts w:eastAsia="Arial Unicode MS"/>
                <w:color w:val="000000"/>
                <w:sz w:val="22"/>
                <w:szCs w:val="22"/>
                <w:u w:color="000000"/>
                <w:lang w:val="ru-RU"/>
              </w:rPr>
              <w:t>Формирование мнения и составление заключения о финансовой отчетности.</w:t>
            </w:r>
          </w:p>
        </w:tc>
      </w:tr>
      <w:tr w:rsidR="00AD0E31" w:rsidRPr="00DD166D" w:rsidTr="0051745E">
        <w:trPr>
          <w:trHeight w:val="73"/>
        </w:trPr>
        <w:tc>
          <w:tcPr>
            <w:tcW w:w="2802" w:type="dxa"/>
            <w:vMerge/>
          </w:tcPr>
          <w:p w:rsidR="00AD0E31" w:rsidRPr="007727CD" w:rsidRDefault="00AD0E31" w:rsidP="004C7071">
            <w:pPr>
              <w:rPr>
                <w:b/>
                <w:bCs/>
                <w:sz w:val="22"/>
                <w:szCs w:val="22"/>
                <w:lang w:val="ru-RU" w:eastAsia="ru-RU"/>
              </w:rPr>
            </w:pPr>
          </w:p>
        </w:tc>
        <w:tc>
          <w:tcPr>
            <w:tcW w:w="6832" w:type="dxa"/>
            <w:gridSpan w:val="2"/>
          </w:tcPr>
          <w:p w:rsidR="00AD0E31" w:rsidRPr="007727CD" w:rsidRDefault="00AD0E31" w:rsidP="0051745E">
            <w:pPr>
              <w:jc w:val="both"/>
              <w:rPr>
                <w:b/>
                <w:bCs/>
                <w:sz w:val="22"/>
                <w:szCs w:val="22"/>
                <w:lang w:val="ru-RU" w:eastAsia="ru-RU"/>
              </w:rPr>
            </w:pPr>
            <w:r w:rsidRPr="007727CD">
              <w:rPr>
                <w:b/>
                <w:bCs/>
                <w:sz w:val="22"/>
                <w:szCs w:val="22"/>
                <w:lang w:val="ru-RU" w:eastAsia="ru-RU"/>
              </w:rPr>
              <w:t xml:space="preserve">В том числе самостоятельная работа </w:t>
            </w:r>
            <w:proofErr w:type="gramStart"/>
            <w:r w:rsidRPr="007727CD">
              <w:rPr>
                <w:b/>
                <w:bCs/>
                <w:sz w:val="22"/>
                <w:szCs w:val="22"/>
                <w:lang w:val="ru-RU" w:eastAsia="ru-RU"/>
              </w:rPr>
              <w:t>обучающихся</w:t>
            </w:r>
            <w:proofErr w:type="gramEnd"/>
          </w:p>
        </w:tc>
      </w:tr>
      <w:tr w:rsidR="00AD0E31" w:rsidRPr="00DD166D" w:rsidTr="00E265EE">
        <w:tc>
          <w:tcPr>
            <w:tcW w:w="9634" w:type="dxa"/>
            <w:gridSpan w:val="3"/>
          </w:tcPr>
          <w:p w:rsidR="00AD0E31" w:rsidRPr="007727CD" w:rsidRDefault="007727CD" w:rsidP="0051745E">
            <w:pPr>
              <w:jc w:val="both"/>
              <w:rPr>
                <w:b/>
                <w:bCs/>
                <w:sz w:val="22"/>
                <w:szCs w:val="22"/>
                <w:lang w:val="ru-RU" w:eastAsia="ru-RU"/>
              </w:rPr>
            </w:pPr>
            <w:r w:rsidRPr="007727CD">
              <w:rPr>
                <w:b/>
                <w:bCs/>
                <w:sz w:val="22"/>
                <w:szCs w:val="22"/>
                <w:lang w:val="ru-RU" w:eastAsia="ru-RU"/>
              </w:rPr>
              <w:t>Раздел 2. Аудит статей бухгалтерской отчетности и фактов хозяйственной жизни (30 часов)</w:t>
            </w:r>
          </w:p>
        </w:tc>
      </w:tr>
      <w:tr w:rsidR="00AD0E31" w:rsidRPr="007727CD" w:rsidTr="0051745E">
        <w:tc>
          <w:tcPr>
            <w:tcW w:w="2802" w:type="dxa"/>
            <w:vMerge w:val="restart"/>
          </w:tcPr>
          <w:p w:rsidR="007727CD" w:rsidRPr="004B7D7C" w:rsidRDefault="007727CD" w:rsidP="007727CD">
            <w:pPr>
              <w:outlineLvl w:val="0"/>
              <w:rPr>
                <w:rFonts w:eastAsia="Arial Unicode MS"/>
                <w:b/>
                <w:color w:val="000000"/>
                <w:sz w:val="22"/>
                <w:szCs w:val="22"/>
                <w:u w:color="000000"/>
                <w:lang w:val="ru-RU"/>
              </w:rPr>
            </w:pPr>
            <w:bookmarkStart w:id="12" w:name="_Toc153559554"/>
            <w:r w:rsidRPr="004B7D7C">
              <w:rPr>
                <w:rFonts w:eastAsia="Arial Unicode MS"/>
                <w:b/>
                <w:color w:val="000000"/>
                <w:sz w:val="22"/>
                <w:szCs w:val="22"/>
                <w:u w:color="000000"/>
                <w:lang w:val="ru-RU"/>
              </w:rPr>
              <w:t>Тема 2.1.</w:t>
            </w:r>
            <w:bookmarkEnd w:id="12"/>
            <w:r w:rsidRPr="004B7D7C">
              <w:rPr>
                <w:rFonts w:eastAsia="Arial Unicode MS"/>
                <w:b/>
                <w:color w:val="000000"/>
                <w:sz w:val="22"/>
                <w:szCs w:val="22"/>
                <w:u w:color="000000"/>
                <w:lang w:val="ru-RU"/>
              </w:rPr>
              <w:t xml:space="preserve"> </w:t>
            </w:r>
          </w:p>
          <w:p w:rsidR="00AD0E31" w:rsidRPr="007727CD" w:rsidRDefault="007727CD" w:rsidP="007727CD">
            <w:pPr>
              <w:rPr>
                <w:b/>
                <w:bCs/>
                <w:sz w:val="22"/>
                <w:szCs w:val="22"/>
                <w:lang w:val="ru-RU" w:eastAsia="ru-RU"/>
              </w:rPr>
            </w:pPr>
            <w:bookmarkStart w:id="13" w:name="_Toc153559555"/>
            <w:r w:rsidRPr="007727CD">
              <w:rPr>
                <w:rFonts w:eastAsia="Arial Unicode MS"/>
                <w:b/>
                <w:color w:val="000000"/>
                <w:sz w:val="22"/>
                <w:szCs w:val="22"/>
                <w:u w:color="000000"/>
                <w:lang w:val="ru-RU"/>
              </w:rPr>
              <w:t xml:space="preserve">Аудит общей системы бухгалтерского учета, внутреннего контроля и </w:t>
            </w:r>
            <w:r w:rsidRPr="007727CD">
              <w:rPr>
                <w:rFonts w:eastAsia="Arial Unicode MS"/>
                <w:b/>
                <w:color w:val="000000"/>
                <w:sz w:val="22"/>
                <w:szCs w:val="22"/>
                <w:u w:color="000000"/>
                <w:lang w:val="ru-RU"/>
              </w:rPr>
              <w:lastRenderedPageBreak/>
              <w:t>отчетности организации</w:t>
            </w:r>
            <w:bookmarkEnd w:id="13"/>
          </w:p>
        </w:tc>
        <w:tc>
          <w:tcPr>
            <w:tcW w:w="6832" w:type="dxa"/>
            <w:gridSpan w:val="2"/>
          </w:tcPr>
          <w:p w:rsidR="00AD0E31" w:rsidRPr="007727CD" w:rsidRDefault="00AD0E31" w:rsidP="0051745E">
            <w:pPr>
              <w:jc w:val="both"/>
              <w:rPr>
                <w:b/>
                <w:sz w:val="22"/>
                <w:szCs w:val="22"/>
                <w:lang w:val="ru-RU" w:eastAsia="ru-RU"/>
              </w:rPr>
            </w:pPr>
            <w:r w:rsidRPr="007727CD">
              <w:rPr>
                <w:b/>
                <w:bCs/>
                <w:sz w:val="22"/>
                <w:szCs w:val="22"/>
                <w:lang w:val="ru-RU" w:eastAsia="ru-RU"/>
              </w:rPr>
              <w:lastRenderedPageBreak/>
              <w:t xml:space="preserve">Содержание </w:t>
            </w:r>
          </w:p>
        </w:tc>
      </w:tr>
      <w:tr w:rsidR="00AD0E31" w:rsidRPr="00DD166D" w:rsidTr="0051745E">
        <w:trPr>
          <w:trHeight w:val="396"/>
        </w:trPr>
        <w:tc>
          <w:tcPr>
            <w:tcW w:w="2802" w:type="dxa"/>
            <w:vMerge/>
          </w:tcPr>
          <w:p w:rsidR="00AD0E31" w:rsidRPr="007727CD" w:rsidRDefault="00AD0E31" w:rsidP="004C7071">
            <w:pPr>
              <w:rPr>
                <w:b/>
                <w:bCs/>
                <w:sz w:val="22"/>
                <w:szCs w:val="22"/>
                <w:lang w:val="ru-RU" w:eastAsia="ru-RU"/>
              </w:rPr>
            </w:pPr>
          </w:p>
        </w:tc>
        <w:tc>
          <w:tcPr>
            <w:tcW w:w="6832" w:type="dxa"/>
            <w:gridSpan w:val="2"/>
          </w:tcPr>
          <w:p w:rsidR="007727CD" w:rsidRPr="007727CD" w:rsidRDefault="0051745E" w:rsidP="0051745E">
            <w:pPr>
              <w:numPr>
                <w:ilvl w:val="0"/>
                <w:numId w:val="12"/>
              </w:numPr>
              <w:ind w:left="0"/>
              <w:jc w:val="both"/>
              <w:rPr>
                <w:rFonts w:eastAsia="Arial Unicode MS"/>
                <w:color w:val="000000"/>
                <w:sz w:val="22"/>
                <w:szCs w:val="22"/>
                <w:u w:color="000000"/>
                <w:lang w:val="ru-RU"/>
              </w:rPr>
            </w:pPr>
            <w:r>
              <w:rPr>
                <w:rFonts w:eastAsia="Arial Unicode MS"/>
                <w:color w:val="000000"/>
                <w:sz w:val="22"/>
                <w:szCs w:val="22"/>
                <w:u w:color="000000"/>
                <w:lang w:val="ru-RU"/>
              </w:rPr>
              <w:t>1. </w:t>
            </w:r>
            <w:r w:rsidR="007727CD" w:rsidRPr="007727CD">
              <w:rPr>
                <w:rFonts w:eastAsia="Arial Unicode MS"/>
                <w:color w:val="000000"/>
                <w:sz w:val="22"/>
                <w:szCs w:val="22"/>
                <w:u w:color="000000"/>
                <w:lang w:val="ru-RU"/>
              </w:rPr>
              <w:t>Аудит учетной политики и документооборота аудируемого лица, проверка соответствия требованиям законодательства и нормативных документов.</w:t>
            </w:r>
          </w:p>
          <w:p w:rsidR="007727CD" w:rsidRPr="007727CD" w:rsidRDefault="0051745E" w:rsidP="0051745E">
            <w:pPr>
              <w:numPr>
                <w:ilvl w:val="0"/>
                <w:numId w:val="12"/>
              </w:numPr>
              <w:ind w:left="0"/>
              <w:jc w:val="both"/>
              <w:rPr>
                <w:rFonts w:eastAsia="Arial Unicode MS"/>
                <w:color w:val="000000"/>
                <w:sz w:val="22"/>
                <w:szCs w:val="22"/>
                <w:u w:color="000000"/>
                <w:lang w:val="ru-RU"/>
              </w:rPr>
            </w:pPr>
            <w:r>
              <w:rPr>
                <w:rFonts w:eastAsia="Arial Unicode MS"/>
                <w:color w:val="000000"/>
                <w:sz w:val="22"/>
                <w:szCs w:val="22"/>
                <w:u w:color="000000"/>
                <w:lang w:val="ru-RU"/>
              </w:rPr>
              <w:lastRenderedPageBreak/>
              <w:t>2. </w:t>
            </w:r>
            <w:r w:rsidR="007727CD" w:rsidRPr="007727CD">
              <w:rPr>
                <w:rFonts w:eastAsia="Arial Unicode MS"/>
                <w:color w:val="000000"/>
                <w:sz w:val="22"/>
                <w:szCs w:val="22"/>
                <w:u w:color="000000"/>
                <w:lang w:val="ru-RU"/>
              </w:rPr>
              <w:t>Оценка системы внутреннего контроля аудируемого лица (риска средств контроля).</w:t>
            </w:r>
          </w:p>
          <w:p w:rsidR="00AD0E31" w:rsidRPr="007727CD" w:rsidRDefault="0051745E" w:rsidP="0051745E">
            <w:pPr>
              <w:suppressAutoHyphens/>
              <w:jc w:val="both"/>
              <w:rPr>
                <w:sz w:val="22"/>
                <w:szCs w:val="22"/>
                <w:lang w:val="ru-RU" w:eastAsia="ru-RU"/>
              </w:rPr>
            </w:pPr>
            <w:r>
              <w:rPr>
                <w:rFonts w:eastAsia="Arial Unicode MS"/>
                <w:color w:val="000000"/>
                <w:sz w:val="22"/>
                <w:szCs w:val="22"/>
                <w:u w:color="000000"/>
                <w:lang w:val="ru-RU"/>
              </w:rPr>
              <w:t>3. </w:t>
            </w:r>
            <w:r w:rsidR="007727CD" w:rsidRPr="007727CD">
              <w:rPr>
                <w:rFonts w:eastAsia="Arial Unicode MS"/>
                <w:color w:val="000000"/>
                <w:sz w:val="22"/>
                <w:szCs w:val="22"/>
                <w:u w:color="000000"/>
                <w:lang w:val="ru-RU"/>
              </w:rPr>
              <w:t>Аудит форм бухгалтерской отчетности (наличие всех предусмотренных законодательством форм отчетности, правильность определения отчетного периода, своевременность представления, соблюдение требования публичности).</w:t>
            </w:r>
          </w:p>
        </w:tc>
      </w:tr>
      <w:tr w:rsidR="00AD0E31" w:rsidRPr="00DD166D" w:rsidTr="0051745E">
        <w:trPr>
          <w:trHeight w:val="20"/>
        </w:trPr>
        <w:tc>
          <w:tcPr>
            <w:tcW w:w="2802" w:type="dxa"/>
            <w:vMerge/>
          </w:tcPr>
          <w:p w:rsidR="00AD0E31" w:rsidRPr="007727CD" w:rsidRDefault="00AD0E31" w:rsidP="004C7071">
            <w:pPr>
              <w:rPr>
                <w:b/>
                <w:bCs/>
                <w:sz w:val="22"/>
                <w:szCs w:val="22"/>
                <w:lang w:val="ru-RU" w:eastAsia="ru-RU"/>
              </w:rPr>
            </w:pPr>
          </w:p>
        </w:tc>
        <w:tc>
          <w:tcPr>
            <w:tcW w:w="6832" w:type="dxa"/>
            <w:gridSpan w:val="2"/>
          </w:tcPr>
          <w:p w:rsidR="00AD0E31" w:rsidRPr="007727CD" w:rsidRDefault="00AD0E31" w:rsidP="0051745E">
            <w:pPr>
              <w:suppressAutoHyphens/>
              <w:jc w:val="both"/>
              <w:rPr>
                <w:b/>
                <w:sz w:val="22"/>
                <w:szCs w:val="22"/>
                <w:lang w:val="ru-RU" w:eastAsia="ru-RU"/>
              </w:rPr>
            </w:pPr>
            <w:r w:rsidRPr="007727CD">
              <w:rPr>
                <w:b/>
                <w:bCs/>
                <w:sz w:val="22"/>
                <w:szCs w:val="22"/>
                <w:lang w:val="ru-RU" w:eastAsia="ru-RU"/>
              </w:rPr>
              <w:t xml:space="preserve">В том числе </w:t>
            </w:r>
            <w:proofErr w:type="gramStart"/>
            <w:r w:rsidRPr="007727CD">
              <w:rPr>
                <w:b/>
                <w:bCs/>
                <w:sz w:val="22"/>
                <w:szCs w:val="22"/>
                <w:lang w:val="ru-RU" w:eastAsia="ru-RU"/>
              </w:rPr>
              <w:t>практических</w:t>
            </w:r>
            <w:proofErr w:type="gramEnd"/>
            <w:r w:rsidRPr="007727CD">
              <w:rPr>
                <w:b/>
                <w:bCs/>
                <w:sz w:val="22"/>
                <w:szCs w:val="22"/>
                <w:lang w:val="ru-RU" w:eastAsia="ru-RU"/>
              </w:rPr>
              <w:t xml:space="preserve"> и лабораторных занятий</w:t>
            </w:r>
          </w:p>
        </w:tc>
      </w:tr>
      <w:tr w:rsidR="007727CD" w:rsidRPr="00DD166D" w:rsidTr="0051745E">
        <w:trPr>
          <w:trHeight w:val="204"/>
        </w:trPr>
        <w:tc>
          <w:tcPr>
            <w:tcW w:w="2802" w:type="dxa"/>
            <w:vMerge/>
          </w:tcPr>
          <w:p w:rsidR="007727CD" w:rsidRPr="007727CD" w:rsidRDefault="007727CD" w:rsidP="004C7071">
            <w:pPr>
              <w:rPr>
                <w:b/>
                <w:bCs/>
                <w:sz w:val="22"/>
                <w:szCs w:val="22"/>
                <w:lang w:val="ru-RU" w:eastAsia="ru-RU"/>
              </w:rPr>
            </w:pPr>
          </w:p>
        </w:tc>
        <w:tc>
          <w:tcPr>
            <w:tcW w:w="6832" w:type="dxa"/>
            <w:gridSpan w:val="2"/>
          </w:tcPr>
          <w:p w:rsidR="007727CD" w:rsidRPr="007727CD" w:rsidRDefault="007727CD" w:rsidP="0051745E">
            <w:pPr>
              <w:numPr>
                <w:ilvl w:val="0"/>
                <w:numId w:val="13"/>
              </w:numPr>
              <w:ind w:left="0"/>
              <w:jc w:val="both"/>
              <w:rPr>
                <w:rFonts w:eastAsia="Arial Unicode MS"/>
                <w:b/>
                <w:color w:val="000000"/>
                <w:sz w:val="22"/>
                <w:szCs w:val="22"/>
                <w:u w:color="000000"/>
                <w:lang w:val="ru-RU"/>
              </w:rPr>
            </w:pPr>
            <w:r w:rsidRPr="007727CD">
              <w:rPr>
                <w:rFonts w:eastAsia="Arial Unicode MS"/>
                <w:color w:val="000000"/>
                <w:sz w:val="22"/>
                <w:szCs w:val="22"/>
                <w:u w:color="000000"/>
                <w:lang w:val="ru-RU"/>
              </w:rPr>
              <w:t>Разработка общего плана и программы аудита общей системы бухгалтерского учета, внутреннего ко</w:t>
            </w:r>
            <w:r w:rsidR="0030101C">
              <w:rPr>
                <w:rFonts w:eastAsia="Arial Unicode MS"/>
                <w:color w:val="000000"/>
                <w:sz w:val="22"/>
                <w:szCs w:val="22"/>
                <w:u w:color="000000"/>
                <w:lang w:val="ru-RU"/>
              </w:rPr>
              <w:t>нтроля и отчетности организации</w:t>
            </w:r>
          </w:p>
        </w:tc>
      </w:tr>
      <w:tr w:rsidR="007727CD" w:rsidRPr="007727CD" w:rsidTr="0051745E">
        <w:trPr>
          <w:trHeight w:val="73"/>
        </w:trPr>
        <w:tc>
          <w:tcPr>
            <w:tcW w:w="2802" w:type="dxa"/>
            <w:vMerge/>
          </w:tcPr>
          <w:p w:rsidR="007727CD" w:rsidRPr="007727CD" w:rsidRDefault="007727CD" w:rsidP="004C7071">
            <w:pPr>
              <w:rPr>
                <w:b/>
                <w:bCs/>
                <w:sz w:val="22"/>
                <w:szCs w:val="22"/>
                <w:lang w:val="ru-RU" w:eastAsia="ru-RU"/>
              </w:rPr>
            </w:pPr>
          </w:p>
        </w:tc>
        <w:tc>
          <w:tcPr>
            <w:tcW w:w="6832" w:type="dxa"/>
            <w:gridSpan w:val="2"/>
          </w:tcPr>
          <w:p w:rsidR="0030101C" w:rsidRDefault="007727CD" w:rsidP="0051745E">
            <w:pPr>
              <w:numPr>
                <w:ilvl w:val="0"/>
                <w:numId w:val="13"/>
              </w:numPr>
              <w:ind w:left="0"/>
              <w:jc w:val="both"/>
              <w:rPr>
                <w:rFonts w:eastAsia="Arial Unicode MS"/>
                <w:color w:val="000000"/>
                <w:sz w:val="22"/>
                <w:szCs w:val="22"/>
                <w:u w:color="000000"/>
                <w:lang w:val="ru-RU"/>
              </w:rPr>
            </w:pPr>
            <w:r w:rsidRPr="007727CD">
              <w:rPr>
                <w:rFonts w:eastAsia="Arial Unicode MS"/>
                <w:color w:val="000000"/>
                <w:sz w:val="22"/>
                <w:szCs w:val="22"/>
                <w:u w:color="000000"/>
                <w:lang w:val="ru-RU"/>
              </w:rPr>
              <w:t xml:space="preserve">Выбор и оценка источников аудиторских доказательств. </w:t>
            </w:r>
          </w:p>
          <w:p w:rsidR="007727CD" w:rsidRPr="0030101C" w:rsidRDefault="007727CD" w:rsidP="0051745E">
            <w:pPr>
              <w:numPr>
                <w:ilvl w:val="0"/>
                <w:numId w:val="13"/>
              </w:numPr>
              <w:ind w:left="0"/>
              <w:jc w:val="both"/>
              <w:rPr>
                <w:rFonts w:eastAsia="Arial Unicode MS"/>
                <w:color w:val="000000"/>
                <w:sz w:val="22"/>
                <w:szCs w:val="22"/>
                <w:u w:color="000000"/>
                <w:lang w:val="ru-RU"/>
              </w:rPr>
            </w:pPr>
            <w:r w:rsidRPr="0030101C">
              <w:rPr>
                <w:rFonts w:eastAsia="Arial Unicode MS"/>
                <w:color w:val="000000"/>
                <w:sz w:val="22"/>
                <w:szCs w:val="22"/>
                <w:u w:color="000000"/>
                <w:lang w:val="ru-RU"/>
              </w:rPr>
              <w:t>Оформлени</w:t>
            </w:r>
            <w:r w:rsidR="0030101C">
              <w:rPr>
                <w:rFonts w:eastAsia="Arial Unicode MS"/>
                <w:color w:val="000000"/>
                <w:sz w:val="22"/>
                <w:szCs w:val="22"/>
                <w:u w:color="000000"/>
                <w:lang w:val="ru-RU"/>
              </w:rPr>
              <w:t>е рабочей документац</w:t>
            </w:r>
            <w:proofErr w:type="gramStart"/>
            <w:r w:rsidR="0030101C">
              <w:rPr>
                <w:rFonts w:eastAsia="Arial Unicode MS"/>
                <w:color w:val="000000"/>
                <w:sz w:val="22"/>
                <w:szCs w:val="22"/>
                <w:u w:color="000000"/>
                <w:lang w:val="ru-RU"/>
              </w:rPr>
              <w:t>ии ау</w:t>
            </w:r>
            <w:proofErr w:type="gramEnd"/>
            <w:r w:rsidR="0030101C">
              <w:rPr>
                <w:rFonts w:eastAsia="Arial Unicode MS"/>
                <w:color w:val="000000"/>
                <w:sz w:val="22"/>
                <w:szCs w:val="22"/>
                <w:u w:color="000000"/>
                <w:lang w:val="ru-RU"/>
              </w:rPr>
              <w:t>дитора.</w:t>
            </w:r>
          </w:p>
        </w:tc>
      </w:tr>
      <w:tr w:rsidR="007727CD" w:rsidRPr="00DD166D" w:rsidTr="0051745E">
        <w:trPr>
          <w:trHeight w:val="361"/>
        </w:trPr>
        <w:tc>
          <w:tcPr>
            <w:tcW w:w="2802" w:type="dxa"/>
            <w:vMerge/>
          </w:tcPr>
          <w:p w:rsidR="007727CD" w:rsidRPr="007727CD" w:rsidRDefault="007727CD" w:rsidP="004C7071">
            <w:pPr>
              <w:rPr>
                <w:b/>
                <w:bCs/>
                <w:sz w:val="22"/>
                <w:szCs w:val="22"/>
                <w:lang w:val="ru-RU" w:eastAsia="ru-RU"/>
              </w:rPr>
            </w:pPr>
          </w:p>
        </w:tc>
        <w:tc>
          <w:tcPr>
            <w:tcW w:w="6832" w:type="dxa"/>
            <w:gridSpan w:val="2"/>
          </w:tcPr>
          <w:p w:rsidR="007727CD" w:rsidRPr="007727CD" w:rsidRDefault="007727CD" w:rsidP="0051745E">
            <w:pPr>
              <w:jc w:val="both"/>
              <w:rPr>
                <w:b/>
                <w:bCs/>
                <w:sz w:val="22"/>
                <w:szCs w:val="22"/>
                <w:lang w:val="ru-RU" w:eastAsia="ru-RU"/>
              </w:rPr>
            </w:pPr>
            <w:r w:rsidRPr="007727CD">
              <w:rPr>
                <w:b/>
                <w:bCs/>
                <w:sz w:val="22"/>
                <w:szCs w:val="22"/>
                <w:lang w:val="ru-RU" w:eastAsia="ru-RU"/>
              </w:rPr>
              <w:t xml:space="preserve">В том числе самостоятельная работа </w:t>
            </w:r>
            <w:proofErr w:type="gramStart"/>
            <w:r w:rsidRPr="007727CD">
              <w:rPr>
                <w:b/>
                <w:bCs/>
                <w:sz w:val="22"/>
                <w:szCs w:val="22"/>
                <w:lang w:val="ru-RU" w:eastAsia="ru-RU"/>
              </w:rPr>
              <w:t>обучающихся</w:t>
            </w:r>
            <w:proofErr w:type="gramEnd"/>
          </w:p>
        </w:tc>
      </w:tr>
      <w:tr w:rsidR="007727CD" w:rsidRPr="007727CD" w:rsidTr="0051745E">
        <w:trPr>
          <w:trHeight w:val="70"/>
        </w:trPr>
        <w:tc>
          <w:tcPr>
            <w:tcW w:w="2802" w:type="dxa"/>
            <w:vMerge w:val="restart"/>
          </w:tcPr>
          <w:p w:rsidR="007727CD" w:rsidRPr="007727CD" w:rsidRDefault="007727CD" w:rsidP="004C7071">
            <w:pPr>
              <w:rPr>
                <w:b/>
                <w:bCs/>
                <w:sz w:val="22"/>
                <w:szCs w:val="22"/>
                <w:lang w:val="ru-RU" w:eastAsia="ru-RU"/>
              </w:rPr>
            </w:pPr>
            <w:r w:rsidRPr="007727CD">
              <w:rPr>
                <w:b/>
                <w:bCs/>
                <w:sz w:val="22"/>
                <w:szCs w:val="22"/>
                <w:lang w:val="ru-RU" w:eastAsia="ru-RU"/>
              </w:rPr>
              <w:t xml:space="preserve">Тема 2.2. </w:t>
            </w:r>
            <w:bookmarkStart w:id="14" w:name="_Toc153559562"/>
            <w:r w:rsidRPr="007727CD">
              <w:rPr>
                <w:rFonts w:eastAsia="Arial Unicode MS"/>
                <w:b/>
                <w:color w:val="000000"/>
                <w:sz w:val="22"/>
                <w:szCs w:val="22"/>
                <w:u w:color="000000"/>
                <w:lang w:val="ru-RU"/>
              </w:rPr>
              <w:t>Аудит статей бухгалтерского баланса и приложений (пояснений) к бухгалтерскому балансу и отчету о финансовых результатах</w:t>
            </w:r>
            <w:bookmarkEnd w:id="14"/>
          </w:p>
        </w:tc>
        <w:tc>
          <w:tcPr>
            <w:tcW w:w="6832" w:type="dxa"/>
            <w:gridSpan w:val="2"/>
            <w:tcBorders>
              <w:top w:val="single" w:sz="4" w:space="0" w:color="auto"/>
              <w:left w:val="single" w:sz="4" w:space="0" w:color="auto"/>
              <w:bottom w:val="single" w:sz="4" w:space="0" w:color="auto"/>
              <w:right w:val="single" w:sz="4" w:space="0" w:color="auto"/>
            </w:tcBorders>
          </w:tcPr>
          <w:p w:rsidR="007727CD" w:rsidRPr="007727CD" w:rsidRDefault="007727CD" w:rsidP="0051745E">
            <w:pPr>
              <w:jc w:val="both"/>
              <w:rPr>
                <w:b/>
                <w:bCs/>
                <w:sz w:val="22"/>
                <w:szCs w:val="22"/>
                <w:lang w:val="ru-RU" w:eastAsia="ru-RU"/>
              </w:rPr>
            </w:pPr>
            <w:r w:rsidRPr="007727CD">
              <w:rPr>
                <w:b/>
                <w:bCs/>
                <w:sz w:val="22"/>
                <w:szCs w:val="22"/>
                <w:lang w:val="ru-RU" w:eastAsia="ru-RU"/>
              </w:rPr>
              <w:t xml:space="preserve">Содержание </w:t>
            </w:r>
          </w:p>
        </w:tc>
      </w:tr>
      <w:tr w:rsidR="007727CD" w:rsidRPr="00DD166D" w:rsidTr="0051745E">
        <w:trPr>
          <w:trHeight w:val="361"/>
        </w:trPr>
        <w:tc>
          <w:tcPr>
            <w:tcW w:w="2802" w:type="dxa"/>
            <w:vMerge/>
          </w:tcPr>
          <w:p w:rsidR="007727CD" w:rsidRPr="007727CD" w:rsidRDefault="007727CD" w:rsidP="004C7071">
            <w:pPr>
              <w:rPr>
                <w:b/>
                <w:bCs/>
                <w:sz w:val="22"/>
                <w:szCs w:val="22"/>
                <w:lang w:val="ru-RU" w:eastAsia="ru-RU"/>
              </w:rPr>
            </w:pPr>
          </w:p>
        </w:tc>
        <w:tc>
          <w:tcPr>
            <w:tcW w:w="6832" w:type="dxa"/>
            <w:gridSpan w:val="2"/>
            <w:tcBorders>
              <w:top w:val="single" w:sz="4" w:space="0" w:color="auto"/>
              <w:left w:val="single" w:sz="4" w:space="0" w:color="auto"/>
              <w:bottom w:val="single" w:sz="4" w:space="0" w:color="auto"/>
              <w:right w:val="single" w:sz="4" w:space="0" w:color="auto"/>
            </w:tcBorders>
          </w:tcPr>
          <w:p w:rsidR="007727CD" w:rsidRPr="007727CD" w:rsidRDefault="0051745E" w:rsidP="0051745E">
            <w:pPr>
              <w:numPr>
                <w:ilvl w:val="0"/>
                <w:numId w:val="14"/>
              </w:numPr>
              <w:ind w:left="0"/>
              <w:jc w:val="both"/>
              <w:rPr>
                <w:rFonts w:eastAsia="Arial Unicode MS"/>
                <w:b/>
                <w:color w:val="000000"/>
                <w:sz w:val="22"/>
                <w:szCs w:val="22"/>
                <w:u w:color="000000"/>
                <w:lang w:val="ru-RU"/>
              </w:rPr>
            </w:pPr>
            <w:r>
              <w:rPr>
                <w:rFonts w:eastAsia="Arial Unicode MS"/>
                <w:color w:val="000000"/>
                <w:sz w:val="22"/>
                <w:szCs w:val="22"/>
                <w:u w:color="000000"/>
                <w:lang w:val="ru-RU"/>
              </w:rPr>
              <w:t>1. </w:t>
            </w:r>
            <w:r w:rsidR="007727CD" w:rsidRPr="007727CD">
              <w:rPr>
                <w:rFonts w:eastAsia="Arial Unicode MS"/>
                <w:color w:val="000000"/>
                <w:sz w:val="22"/>
                <w:szCs w:val="22"/>
                <w:u w:color="000000"/>
                <w:lang w:val="ru-RU"/>
              </w:rPr>
              <w:t>Основные направления проверки материальных статей (проверка фактического наличия, сохранности и обоснованности движения; материальной ответственности).</w:t>
            </w:r>
          </w:p>
          <w:p w:rsidR="007727CD" w:rsidRPr="007727CD" w:rsidRDefault="0051745E" w:rsidP="0051745E">
            <w:pPr>
              <w:numPr>
                <w:ilvl w:val="0"/>
                <w:numId w:val="14"/>
              </w:numPr>
              <w:ind w:left="0"/>
              <w:jc w:val="both"/>
              <w:rPr>
                <w:rFonts w:eastAsia="Arial Unicode MS"/>
                <w:b/>
                <w:color w:val="000000"/>
                <w:sz w:val="22"/>
                <w:szCs w:val="22"/>
                <w:u w:color="000000"/>
                <w:lang w:val="ru-RU"/>
              </w:rPr>
            </w:pPr>
            <w:r>
              <w:rPr>
                <w:rFonts w:eastAsia="Arial Unicode MS"/>
                <w:color w:val="000000"/>
                <w:sz w:val="22"/>
                <w:szCs w:val="22"/>
                <w:u w:color="000000"/>
                <w:lang w:val="ru-RU"/>
              </w:rPr>
              <w:t>2. </w:t>
            </w:r>
            <w:r w:rsidR="007727CD" w:rsidRPr="007727CD">
              <w:rPr>
                <w:rFonts w:eastAsia="Arial Unicode MS"/>
                <w:color w:val="000000"/>
                <w:sz w:val="22"/>
                <w:szCs w:val="22"/>
                <w:u w:color="000000"/>
                <w:lang w:val="ru-RU"/>
              </w:rPr>
              <w:t>Проверка хозяйственных договоров на соответствие законодательству.</w:t>
            </w:r>
          </w:p>
          <w:p w:rsidR="0051745E" w:rsidRDefault="0051745E" w:rsidP="0051745E">
            <w:pPr>
              <w:jc w:val="both"/>
              <w:rPr>
                <w:rFonts w:eastAsia="Arial Unicode MS"/>
                <w:color w:val="000000"/>
                <w:sz w:val="22"/>
                <w:szCs w:val="22"/>
                <w:u w:color="000000"/>
                <w:lang w:val="ru-RU"/>
              </w:rPr>
            </w:pPr>
            <w:r>
              <w:rPr>
                <w:rFonts w:eastAsia="Arial Unicode MS"/>
                <w:color w:val="000000"/>
                <w:sz w:val="22"/>
                <w:szCs w:val="22"/>
                <w:u w:color="000000"/>
                <w:lang w:val="ru-RU"/>
              </w:rPr>
              <w:t>3. Стратегия</w:t>
            </w:r>
            <w:r w:rsidR="007727CD" w:rsidRPr="007727CD">
              <w:rPr>
                <w:rFonts w:eastAsia="Arial Unicode MS"/>
                <w:color w:val="000000"/>
                <w:sz w:val="22"/>
                <w:szCs w:val="22"/>
                <w:u w:color="000000"/>
                <w:lang w:val="ru-RU"/>
              </w:rPr>
              <w:t xml:space="preserve"> и п</w:t>
            </w:r>
            <w:r>
              <w:rPr>
                <w:rFonts w:eastAsia="Arial Unicode MS"/>
                <w:color w:val="000000"/>
                <w:sz w:val="22"/>
                <w:szCs w:val="22"/>
                <w:u w:color="000000"/>
                <w:lang w:val="ru-RU"/>
              </w:rPr>
              <w:t>лан</w:t>
            </w:r>
            <w:r w:rsidR="007727CD" w:rsidRPr="007727CD">
              <w:rPr>
                <w:rFonts w:eastAsia="Arial Unicode MS"/>
                <w:color w:val="000000"/>
                <w:sz w:val="22"/>
                <w:szCs w:val="22"/>
                <w:u w:color="000000"/>
                <w:lang w:val="ru-RU"/>
              </w:rPr>
              <w:t xml:space="preserve"> </w:t>
            </w:r>
            <w:r>
              <w:rPr>
                <w:rFonts w:eastAsia="Arial Unicode MS"/>
                <w:color w:val="000000"/>
                <w:sz w:val="22"/>
                <w:szCs w:val="22"/>
                <w:u w:color="000000"/>
                <w:lang w:val="ru-RU"/>
              </w:rPr>
              <w:t>аудита</w:t>
            </w:r>
            <w:r w:rsidR="007727CD" w:rsidRPr="007727CD">
              <w:rPr>
                <w:rFonts w:eastAsia="Arial Unicode MS"/>
                <w:color w:val="000000"/>
                <w:sz w:val="22"/>
                <w:szCs w:val="22"/>
                <w:u w:color="000000"/>
                <w:lang w:val="ru-RU"/>
              </w:rPr>
              <w:t xml:space="preserve">. </w:t>
            </w:r>
          </w:p>
          <w:p w:rsidR="0051745E" w:rsidRDefault="0051745E" w:rsidP="0051745E">
            <w:pPr>
              <w:jc w:val="both"/>
              <w:rPr>
                <w:rFonts w:eastAsia="Arial Unicode MS"/>
                <w:color w:val="000000"/>
                <w:sz w:val="22"/>
                <w:szCs w:val="22"/>
                <w:lang w:val="ru-RU"/>
              </w:rPr>
            </w:pPr>
            <w:r>
              <w:rPr>
                <w:rFonts w:eastAsia="Arial Unicode MS"/>
                <w:color w:val="000000"/>
                <w:sz w:val="22"/>
                <w:szCs w:val="22"/>
                <w:u w:color="000000"/>
                <w:lang w:val="ru-RU"/>
              </w:rPr>
              <w:t>4. </w:t>
            </w:r>
            <w:r w:rsidR="007727CD" w:rsidRPr="007727CD">
              <w:rPr>
                <w:rFonts w:eastAsia="Arial Unicode MS"/>
                <w:color w:val="000000"/>
                <w:sz w:val="22"/>
                <w:szCs w:val="22"/>
                <w:u w:color="000000"/>
                <w:lang w:val="ru-RU"/>
              </w:rPr>
              <w:t xml:space="preserve">Аудиторские процедуры и методы, применяемые в ходе проверки. Основные ошибки и нарушения. </w:t>
            </w:r>
            <w:r w:rsidR="007727CD" w:rsidRPr="007727CD">
              <w:rPr>
                <w:rFonts w:eastAsia="Arial Unicode MS"/>
                <w:color w:val="000000"/>
                <w:sz w:val="22"/>
                <w:szCs w:val="22"/>
                <w:lang w:val="ru-RU"/>
              </w:rPr>
              <w:t>Выводы и предложения по результатам проверки, рекомендац</w:t>
            </w:r>
            <w:proofErr w:type="gramStart"/>
            <w:r w:rsidR="007727CD" w:rsidRPr="007727CD">
              <w:rPr>
                <w:rFonts w:eastAsia="Arial Unicode MS"/>
                <w:color w:val="000000"/>
                <w:sz w:val="22"/>
                <w:szCs w:val="22"/>
                <w:lang w:val="ru-RU"/>
              </w:rPr>
              <w:t>ии ау</w:t>
            </w:r>
            <w:proofErr w:type="gramEnd"/>
            <w:r w:rsidR="007727CD" w:rsidRPr="007727CD">
              <w:rPr>
                <w:rFonts w:eastAsia="Arial Unicode MS"/>
                <w:color w:val="000000"/>
                <w:sz w:val="22"/>
                <w:szCs w:val="22"/>
                <w:lang w:val="ru-RU"/>
              </w:rPr>
              <w:t xml:space="preserve">диторов. </w:t>
            </w:r>
          </w:p>
          <w:p w:rsidR="007727CD" w:rsidRPr="007727CD" w:rsidRDefault="0051745E" w:rsidP="0051745E">
            <w:pPr>
              <w:jc w:val="both"/>
              <w:rPr>
                <w:sz w:val="22"/>
                <w:szCs w:val="22"/>
                <w:lang w:val="ru-RU" w:eastAsia="ru-RU"/>
              </w:rPr>
            </w:pPr>
            <w:r>
              <w:rPr>
                <w:rFonts w:eastAsia="Arial Unicode MS"/>
                <w:color w:val="000000"/>
                <w:sz w:val="22"/>
                <w:szCs w:val="22"/>
                <w:lang w:val="ru-RU"/>
              </w:rPr>
              <w:t>5. </w:t>
            </w:r>
            <w:r w:rsidR="007727CD" w:rsidRPr="007727CD">
              <w:rPr>
                <w:rFonts w:eastAsia="Arial Unicode MS"/>
                <w:color w:val="000000"/>
                <w:sz w:val="22"/>
                <w:szCs w:val="22"/>
                <w:lang w:val="ru-RU"/>
              </w:rPr>
              <w:t xml:space="preserve">Проверка правильности формирования </w:t>
            </w:r>
            <w:r w:rsidR="007727CD" w:rsidRPr="007727CD">
              <w:rPr>
                <w:rFonts w:eastAsia="Arial Unicode MS"/>
                <w:color w:val="000000"/>
                <w:sz w:val="22"/>
                <w:szCs w:val="22"/>
                <w:u w:color="000000"/>
                <w:lang w:val="ru-RU"/>
              </w:rPr>
              <w:t>приложений (пояснений) к бухгалтерскому балансу и отчету о финансовых результатах, в том числе текстовой составляющей.</w:t>
            </w:r>
          </w:p>
        </w:tc>
      </w:tr>
      <w:tr w:rsidR="007727CD" w:rsidRPr="00DD166D" w:rsidTr="0051745E">
        <w:trPr>
          <w:trHeight w:val="361"/>
        </w:trPr>
        <w:tc>
          <w:tcPr>
            <w:tcW w:w="2802" w:type="dxa"/>
            <w:vMerge/>
          </w:tcPr>
          <w:p w:rsidR="007727CD" w:rsidRPr="007727CD" w:rsidRDefault="007727CD" w:rsidP="004C7071">
            <w:pPr>
              <w:rPr>
                <w:b/>
                <w:bCs/>
                <w:sz w:val="22"/>
                <w:szCs w:val="22"/>
                <w:lang w:val="ru-RU" w:eastAsia="ru-RU"/>
              </w:rPr>
            </w:pPr>
          </w:p>
        </w:tc>
        <w:tc>
          <w:tcPr>
            <w:tcW w:w="6832" w:type="dxa"/>
            <w:gridSpan w:val="2"/>
            <w:tcBorders>
              <w:top w:val="single" w:sz="4" w:space="0" w:color="auto"/>
              <w:left w:val="single" w:sz="4" w:space="0" w:color="auto"/>
              <w:bottom w:val="single" w:sz="4" w:space="0" w:color="auto"/>
              <w:right w:val="single" w:sz="4" w:space="0" w:color="auto"/>
            </w:tcBorders>
          </w:tcPr>
          <w:p w:rsidR="007727CD" w:rsidRPr="007727CD" w:rsidRDefault="007727CD" w:rsidP="0051745E">
            <w:pPr>
              <w:jc w:val="both"/>
              <w:rPr>
                <w:b/>
                <w:bCs/>
                <w:sz w:val="22"/>
                <w:szCs w:val="22"/>
                <w:lang w:val="ru-RU" w:eastAsia="ru-RU"/>
              </w:rPr>
            </w:pPr>
            <w:r w:rsidRPr="007727CD">
              <w:rPr>
                <w:b/>
                <w:bCs/>
                <w:sz w:val="22"/>
                <w:szCs w:val="22"/>
                <w:lang w:val="ru-RU" w:eastAsia="ru-RU"/>
              </w:rPr>
              <w:t xml:space="preserve">В том числе </w:t>
            </w:r>
            <w:proofErr w:type="gramStart"/>
            <w:r w:rsidRPr="007727CD">
              <w:rPr>
                <w:b/>
                <w:bCs/>
                <w:sz w:val="22"/>
                <w:szCs w:val="22"/>
                <w:lang w:val="ru-RU" w:eastAsia="ru-RU"/>
              </w:rPr>
              <w:t>практических</w:t>
            </w:r>
            <w:proofErr w:type="gramEnd"/>
            <w:r w:rsidRPr="007727CD">
              <w:rPr>
                <w:b/>
                <w:bCs/>
                <w:sz w:val="22"/>
                <w:szCs w:val="22"/>
                <w:lang w:val="ru-RU" w:eastAsia="ru-RU"/>
              </w:rPr>
              <w:t xml:space="preserve"> и лабораторных занятий</w:t>
            </w:r>
          </w:p>
        </w:tc>
      </w:tr>
      <w:tr w:rsidR="007727CD" w:rsidRPr="00DD166D" w:rsidTr="0051745E">
        <w:trPr>
          <w:trHeight w:val="566"/>
        </w:trPr>
        <w:tc>
          <w:tcPr>
            <w:tcW w:w="2802" w:type="dxa"/>
            <w:vMerge/>
          </w:tcPr>
          <w:p w:rsidR="007727CD" w:rsidRPr="007727CD" w:rsidRDefault="007727CD" w:rsidP="004C7071">
            <w:pPr>
              <w:rPr>
                <w:b/>
                <w:bCs/>
                <w:sz w:val="22"/>
                <w:szCs w:val="22"/>
                <w:lang w:val="ru-RU" w:eastAsia="ru-RU"/>
              </w:rPr>
            </w:pPr>
          </w:p>
        </w:tc>
        <w:tc>
          <w:tcPr>
            <w:tcW w:w="6832" w:type="dxa"/>
            <w:gridSpan w:val="2"/>
            <w:tcBorders>
              <w:top w:val="single" w:sz="4" w:space="0" w:color="auto"/>
              <w:left w:val="single" w:sz="4" w:space="0" w:color="auto"/>
              <w:bottom w:val="single" w:sz="4" w:space="0" w:color="auto"/>
              <w:right w:val="single" w:sz="4" w:space="0" w:color="auto"/>
            </w:tcBorders>
          </w:tcPr>
          <w:p w:rsidR="0030101C" w:rsidRPr="0030101C" w:rsidRDefault="007727CD" w:rsidP="0030101C">
            <w:pPr>
              <w:numPr>
                <w:ilvl w:val="0"/>
                <w:numId w:val="15"/>
              </w:numPr>
              <w:ind w:left="0"/>
              <w:jc w:val="both"/>
              <w:rPr>
                <w:rFonts w:eastAsia="Arial Unicode MS"/>
                <w:b/>
                <w:color w:val="000000"/>
                <w:sz w:val="22"/>
                <w:szCs w:val="22"/>
                <w:u w:color="000000"/>
                <w:lang w:val="ru-RU"/>
              </w:rPr>
            </w:pPr>
            <w:r w:rsidRPr="007727CD">
              <w:rPr>
                <w:rFonts w:eastAsia="Arial Unicode MS"/>
                <w:color w:val="000000"/>
                <w:sz w:val="22"/>
                <w:szCs w:val="22"/>
                <w:u w:color="000000"/>
                <w:lang w:val="ru-RU"/>
              </w:rPr>
              <w:t>П</w:t>
            </w:r>
            <w:r w:rsidR="0030101C">
              <w:rPr>
                <w:rFonts w:eastAsia="Arial Unicode MS"/>
                <w:color w:val="000000"/>
                <w:sz w:val="22"/>
                <w:szCs w:val="22"/>
                <w:u w:color="000000"/>
                <w:lang w:val="ru-RU"/>
              </w:rPr>
              <w:t>лан</w:t>
            </w:r>
            <w:r w:rsidRPr="007727CD">
              <w:rPr>
                <w:rFonts w:eastAsia="Arial Unicode MS"/>
                <w:color w:val="000000"/>
                <w:sz w:val="22"/>
                <w:szCs w:val="22"/>
                <w:u w:color="000000"/>
                <w:lang w:val="ru-RU"/>
              </w:rPr>
              <w:t xml:space="preserve"> аудиторской проверки статей бухгалтерского баланса. </w:t>
            </w:r>
          </w:p>
          <w:p w:rsidR="007727CD" w:rsidRPr="0030101C" w:rsidRDefault="007727CD" w:rsidP="0030101C">
            <w:pPr>
              <w:numPr>
                <w:ilvl w:val="0"/>
                <w:numId w:val="15"/>
              </w:numPr>
              <w:ind w:left="0"/>
              <w:jc w:val="both"/>
              <w:rPr>
                <w:rFonts w:eastAsia="Arial Unicode MS"/>
                <w:b/>
                <w:color w:val="000000"/>
                <w:sz w:val="22"/>
                <w:szCs w:val="22"/>
                <w:u w:color="000000"/>
                <w:lang w:val="ru-RU"/>
              </w:rPr>
            </w:pPr>
            <w:r w:rsidRPr="0030101C">
              <w:rPr>
                <w:rFonts w:eastAsia="Arial Unicode MS"/>
                <w:color w:val="000000"/>
                <w:sz w:val="22"/>
                <w:szCs w:val="22"/>
                <w:u w:color="000000"/>
                <w:lang w:val="ru-RU"/>
              </w:rPr>
              <w:t>Решение ситуационных задач и тестовых заданий.</w:t>
            </w:r>
          </w:p>
        </w:tc>
      </w:tr>
      <w:tr w:rsidR="007727CD" w:rsidRPr="00DD166D" w:rsidTr="0051745E">
        <w:trPr>
          <w:trHeight w:val="150"/>
        </w:trPr>
        <w:tc>
          <w:tcPr>
            <w:tcW w:w="2802" w:type="dxa"/>
            <w:vMerge/>
          </w:tcPr>
          <w:p w:rsidR="007727CD" w:rsidRPr="007727CD" w:rsidRDefault="007727CD" w:rsidP="004C7071">
            <w:pPr>
              <w:rPr>
                <w:b/>
                <w:bCs/>
                <w:sz w:val="22"/>
                <w:szCs w:val="22"/>
                <w:lang w:val="ru-RU" w:eastAsia="ru-RU"/>
              </w:rPr>
            </w:pPr>
          </w:p>
        </w:tc>
        <w:tc>
          <w:tcPr>
            <w:tcW w:w="6832" w:type="dxa"/>
            <w:gridSpan w:val="2"/>
            <w:tcBorders>
              <w:top w:val="single" w:sz="4" w:space="0" w:color="auto"/>
              <w:left w:val="single" w:sz="4" w:space="0" w:color="auto"/>
              <w:bottom w:val="single" w:sz="4" w:space="0" w:color="auto"/>
              <w:right w:val="single" w:sz="4" w:space="0" w:color="auto"/>
            </w:tcBorders>
          </w:tcPr>
          <w:p w:rsidR="0030101C" w:rsidRDefault="007727CD" w:rsidP="0030101C">
            <w:pPr>
              <w:numPr>
                <w:ilvl w:val="0"/>
                <w:numId w:val="15"/>
              </w:numPr>
              <w:ind w:left="0"/>
              <w:jc w:val="both"/>
              <w:rPr>
                <w:rFonts w:eastAsia="Arial Unicode MS"/>
                <w:color w:val="000000"/>
                <w:sz w:val="22"/>
                <w:szCs w:val="22"/>
                <w:u w:color="000000"/>
                <w:lang w:val="ru-RU"/>
              </w:rPr>
            </w:pPr>
            <w:r w:rsidRPr="007727CD">
              <w:rPr>
                <w:rFonts w:eastAsia="Arial Unicode MS"/>
                <w:color w:val="000000"/>
                <w:sz w:val="22"/>
                <w:szCs w:val="22"/>
                <w:u w:color="000000"/>
                <w:lang w:val="ru-RU"/>
              </w:rPr>
              <w:t xml:space="preserve">Оформление результатов аудиторской проверки. </w:t>
            </w:r>
          </w:p>
          <w:p w:rsidR="007727CD" w:rsidRPr="007727CD" w:rsidRDefault="007727CD" w:rsidP="0030101C">
            <w:pPr>
              <w:numPr>
                <w:ilvl w:val="0"/>
                <w:numId w:val="15"/>
              </w:numPr>
              <w:ind w:left="0"/>
              <w:jc w:val="both"/>
              <w:rPr>
                <w:rFonts w:eastAsia="Arial Unicode MS"/>
                <w:color w:val="000000"/>
                <w:sz w:val="22"/>
                <w:szCs w:val="22"/>
                <w:u w:color="000000"/>
                <w:lang w:val="ru-RU"/>
              </w:rPr>
            </w:pPr>
            <w:r w:rsidRPr="007727CD">
              <w:rPr>
                <w:rFonts w:eastAsia="Arial Unicode MS"/>
                <w:color w:val="000000"/>
                <w:sz w:val="22"/>
                <w:szCs w:val="22"/>
                <w:u w:color="000000"/>
                <w:lang w:val="ru-RU"/>
              </w:rPr>
              <w:t>Решение ситуационных задач и тестовых заданий.</w:t>
            </w:r>
          </w:p>
        </w:tc>
      </w:tr>
      <w:tr w:rsidR="007727CD" w:rsidRPr="00DD166D" w:rsidTr="0051745E">
        <w:trPr>
          <w:trHeight w:val="361"/>
        </w:trPr>
        <w:tc>
          <w:tcPr>
            <w:tcW w:w="2802" w:type="dxa"/>
            <w:vMerge/>
          </w:tcPr>
          <w:p w:rsidR="007727CD" w:rsidRPr="007727CD" w:rsidRDefault="007727CD" w:rsidP="004C7071">
            <w:pPr>
              <w:rPr>
                <w:b/>
                <w:bCs/>
                <w:sz w:val="22"/>
                <w:szCs w:val="22"/>
                <w:lang w:val="ru-RU" w:eastAsia="ru-RU"/>
              </w:rPr>
            </w:pPr>
          </w:p>
        </w:tc>
        <w:tc>
          <w:tcPr>
            <w:tcW w:w="6832" w:type="dxa"/>
            <w:gridSpan w:val="2"/>
            <w:tcBorders>
              <w:top w:val="single" w:sz="4" w:space="0" w:color="auto"/>
              <w:left w:val="single" w:sz="4" w:space="0" w:color="auto"/>
              <w:bottom w:val="single" w:sz="4" w:space="0" w:color="auto"/>
              <w:right w:val="single" w:sz="4" w:space="0" w:color="auto"/>
            </w:tcBorders>
          </w:tcPr>
          <w:p w:rsidR="007727CD" w:rsidRPr="007727CD" w:rsidRDefault="007727CD" w:rsidP="0051745E">
            <w:pPr>
              <w:jc w:val="both"/>
              <w:rPr>
                <w:b/>
                <w:bCs/>
                <w:sz w:val="22"/>
                <w:szCs w:val="22"/>
                <w:lang w:val="ru-RU" w:eastAsia="ru-RU"/>
              </w:rPr>
            </w:pPr>
            <w:r w:rsidRPr="007727CD">
              <w:rPr>
                <w:b/>
                <w:bCs/>
                <w:sz w:val="22"/>
                <w:szCs w:val="22"/>
                <w:lang w:val="ru-RU" w:eastAsia="ru-RU"/>
              </w:rPr>
              <w:t xml:space="preserve">В том числе самостоятельная работа </w:t>
            </w:r>
            <w:proofErr w:type="gramStart"/>
            <w:r w:rsidRPr="007727CD">
              <w:rPr>
                <w:b/>
                <w:bCs/>
                <w:sz w:val="22"/>
                <w:szCs w:val="22"/>
                <w:lang w:val="ru-RU" w:eastAsia="ru-RU"/>
              </w:rPr>
              <w:t>обучающихся</w:t>
            </w:r>
            <w:proofErr w:type="gramEnd"/>
          </w:p>
        </w:tc>
      </w:tr>
      <w:tr w:rsidR="007727CD" w:rsidRPr="007727CD" w:rsidTr="0051745E">
        <w:trPr>
          <w:trHeight w:val="70"/>
        </w:trPr>
        <w:tc>
          <w:tcPr>
            <w:tcW w:w="2802" w:type="dxa"/>
            <w:vMerge w:val="restart"/>
          </w:tcPr>
          <w:p w:rsidR="007727CD" w:rsidRPr="007727CD" w:rsidRDefault="007727CD" w:rsidP="004C7071">
            <w:pPr>
              <w:rPr>
                <w:b/>
                <w:bCs/>
                <w:sz w:val="22"/>
                <w:szCs w:val="22"/>
                <w:lang w:val="ru-RU" w:eastAsia="ru-RU"/>
              </w:rPr>
            </w:pPr>
            <w:r w:rsidRPr="007727CD">
              <w:rPr>
                <w:b/>
                <w:bCs/>
                <w:sz w:val="22"/>
                <w:szCs w:val="22"/>
                <w:lang w:val="ru-RU" w:eastAsia="ru-RU"/>
              </w:rPr>
              <w:t xml:space="preserve">Тема 2.3. </w:t>
            </w:r>
            <w:bookmarkStart w:id="15" w:name="_Toc153559569"/>
            <w:r w:rsidRPr="007727CD">
              <w:rPr>
                <w:rFonts w:eastAsia="Arial Unicode MS"/>
                <w:b/>
                <w:color w:val="000000"/>
                <w:sz w:val="22"/>
                <w:szCs w:val="22"/>
                <w:lang w:val="ru-RU"/>
              </w:rPr>
              <w:t>Аудит достоверности отчета о финансовых результатах</w:t>
            </w:r>
            <w:bookmarkEnd w:id="15"/>
            <w:r w:rsidRPr="007727CD">
              <w:rPr>
                <w:rFonts w:eastAsia="Arial Unicode MS"/>
                <w:b/>
                <w:color w:val="000000"/>
                <w:sz w:val="22"/>
                <w:szCs w:val="22"/>
                <w:lang w:val="ru-RU"/>
              </w:rPr>
              <w:t xml:space="preserve"> </w:t>
            </w:r>
          </w:p>
          <w:p w:rsidR="007727CD" w:rsidRPr="007727CD" w:rsidRDefault="007727CD" w:rsidP="004C7071">
            <w:pPr>
              <w:rPr>
                <w:b/>
                <w:bCs/>
                <w:sz w:val="22"/>
                <w:szCs w:val="22"/>
                <w:lang w:val="ru-RU" w:eastAsia="ru-RU"/>
              </w:rPr>
            </w:pPr>
          </w:p>
        </w:tc>
        <w:tc>
          <w:tcPr>
            <w:tcW w:w="6832" w:type="dxa"/>
            <w:gridSpan w:val="2"/>
            <w:tcBorders>
              <w:top w:val="single" w:sz="4" w:space="0" w:color="auto"/>
              <w:left w:val="single" w:sz="4" w:space="0" w:color="auto"/>
              <w:bottom w:val="single" w:sz="4" w:space="0" w:color="auto"/>
              <w:right w:val="single" w:sz="4" w:space="0" w:color="auto"/>
            </w:tcBorders>
          </w:tcPr>
          <w:p w:rsidR="007727CD" w:rsidRPr="007727CD" w:rsidRDefault="007727CD" w:rsidP="0051745E">
            <w:pPr>
              <w:jc w:val="both"/>
              <w:rPr>
                <w:b/>
                <w:bCs/>
                <w:sz w:val="22"/>
                <w:szCs w:val="22"/>
                <w:lang w:val="ru-RU" w:eastAsia="ru-RU"/>
              </w:rPr>
            </w:pPr>
            <w:r w:rsidRPr="007727CD">
              <w:rPr>
                <w:b/>
                <w:bCs/>
                <w:sz w:val="22"/>
                <w:szCs w:val="22"/>
                <w:lang w:val="ru-RU" w:eastAsia="ru-RU"/>
              </w:rPr>
              <w:t xml:space="preserve">Содержание </w:t>
            </w:r>
          </w:p>
        </w:tc>
      </w:tr>
      <w:tr w:rsidR="007727CD" w:rsidRPr="00DD166D" w:rsidTr="0051745E">
        <w:trPr>
          <w:trHeight w:val="361"/>
        </w:trPr>
        <w:tc>
          <w:tcPr>
            <w:tcW w:w="2802" w:type="dxa"/>
            <w:vMerge/>
          </w:tcPr>
          <w:p w:rsidR="007727CD" w:rsidRPr="007727CD" w:rsidRDefault="007727CD" w:rsidP="004C7071">
            <w:pPr>
              <w:rPr>
                <w:b/>
                <w:bCs/>
                <w:sz w:val="22"/>
                <w:szCs w:val="22"/>
                <w:lang w:val="ru-RU" w:eastAsia="ru-RU"/>
              </w:rPr>
            </w:pPr>
          </w:p>
        </w:tc>
        <w:tc>
          <w:tcPr>
            <w:tcW w:w="6832" w:type="dxa"/>
            <w:gridSpan w:val="2"/>
            <w:tcBorders>
              <w:top w:val="single" w:sz="4" w:space="0" w:color="auto"/>
              <w:left w:val="single" w:sz="4" w:space="0" w:color="auto"/>
              <w:bottom w:val="single" w:sz="4" w:space="0" w:color="auto"/>
              <w:right w:val="single" w:sz="4" w:space="0" w:color="auto"/>
            </w:tcBorders>
          </w:tcPr>
          <w:p w:rsidR="007727CD" w:rsidRPr="007727CD" w:rsidRDefault="007727CD" w:rsidP="0051745E">
            <w:pPr>
              <w:jc w:val="both"/>
              <w:rPr>
                <w:rFonts w:eastAsia="Arial Unicode MS"/>
                <w:color w:val="000000"/>
                <w:sz w:val="22"/>
                <w:szCs w:val="22"/>
                <w:lang w:val="ru-RU"/>
              </w:rPr>
            </w:pPr>
            <w:r w:rsidRPr="007727CD">
              <w:rPr>
                <w:rFonts w:eastAsia="Arial Unicode MS"/>
                <w:color w:val="000000"/>
                <w:sz w:val="22"/>
                <w:szCs w:val="22"/>
                <w:lang w:val="ru-RU"/>
              </w:rPr>
              <w:t>1.Общие направления проверки Отчета о финансовых результатах.</w:t>
            </w:r>
          </w:p>
          <w:p w:rsidR="007727CD" w:rsidRPr="007727CD" w:rsidRDefault="007727CD" w:rsidP="0051745E">
            <w:pPr>
              <w:jc w:val="both"/>
              <w:rPr>
                <w:rFonts w:eastAsia="Arial Unicode MS"/>
                <w:color w:val="000000"/>
                <w:sz w:val="22"/>
                <w:szCs w:val="22"/>
                <w:lang w:val="ru-RU"/>
              </w:rPr>
            </w:pPr>
            <w:r w:rsidRPr="007727CD">
              <w:rPr>
                <w:rFonts w:eastAsia="Arial Unicode MS"/>
                <w:color w:val="000000"/>
                <w:sz w:val="22"/>
                <w:szCs w:val="22"/>
                <w:lang w:val="ru-RU"/>
              </w:rPr>
              <w:t>2.Проверка правильности признания и отражения выручки от продаж.</w:t>
            </w:r>
          </w:p>
          <w:p w:rsidR="007727CD" w:rsidRPr="007727CD" w:rsidRDefault="007727CD" w:rsidP="0051745E">
            <w:pPr>
              <w:jc w:val="both"/>
              <w:rPr>
                <w:rFonts w:eastAsia="Arial Unicode MS"/>
                <w:color w:val="000000"/>
                <w:sz w:val="22"/>
                <w:szCs w:val="22"/>
                <w:lang w:val="ru-RU"/>
              </w:rPr>
            </w:pPr>
            <w:r w:rsidRPr="007727CD">
              <w:rPr>
                <w:rFonts w:eastAsia="Arial Unicode MS"/>
                <w:color w:val="000000"/>
                <w:sz w:val="22"/>
                <w:szCs w:val="22"/>
                <w:lang w:val="ru-RU"/>
              </w:rPr>
              <w:t>3. Проверка состава затрат и порядка отнесения их на себестоимость; контроль методики распределения косвенных расходов.</w:t>
            </w:r>
          </w:p>
          <w:p w:rsidR="007727CD" w:rsidRPr="007727CD" w:rsidRDefault="007727CD" w:rsidP="0051745E">
            <w:pPr>
              <w:jc w:val="both"/>
              <w:rPr>
                <w:sz w:val="22"/>
                <w:szCs w:val="22"/>
                <w:lang w:val="ru-RU" w:eastAsia="ru-RU"/>
              </w:rPr>
            </w:pPr>
            <w:r w:rsidRPr="007727CD">
              <w:rPr>
                <w:rFonts w:eastAsia="Arial Unicode MS"/>
                <w:color w:val="000000"/>
                <w:sz w:val="22"/>
                <w:szCs w:val="22"/>
                <w:lang w:val="ru-RU"/>
              </w:rPr>
              <w:t>4.Проверка правильности формирования финансового результата, отражения прочих доходов и расходов, расчета налога на прибыль и чистой прибыли.</w:t>
            </w:r>
          </w:p>
        </w:tc>
      </w:tr>
      <w:tr w:rsidR="007727CD" w:rsidRPr="00DD166D" w:rsidTr="0051745E">
        <w:trPr>
          <w:trHeight w:val="361"/>
        </w:trPr>
        <w:tc>
          <w:tcPr>
            <w:tcW w:w="2802" w:type="dxa"/>
            <w:vMerge/>
          </w:tcPr>
          <w:p w:rsidR="007727CD" w:rsidRPr="007727CD" w:rsidRDefault="007727CD" w:rsidP="004C7071">
            <w:pPr>
              <w:rPr>
                <w:b/>
                <w:bCs/>
                <w:sz w:val="22"/>
                <w:szCs w:val="22"/>
                <w:lang w:val="ru-RU" w:eastAsia="ru-RU"/>
              </w:rPr>
            </w:pPr>
          </w:p>
        </w:tc>
        <w:tc>
          <w:tcPr>
            <w:tcW w:w="6832" w:type="dxa"/>
            <w:gridSpan w:val="2"/>
            <w:tcBorders>
              <w:top w:val="single" w:sz="4" w:space="0" w:color="auto"/>
              <w:left w:val="single" w:sz="4" w:space="0" w:color="auto"/>
              <w:bottom w:val="single" w:sz="4" w:space="0" w:color="auto"/>
              <w:right w:val="single" w:sz="4" w:space="0" w:color="auto"/>
            </w:tcBorders>
          </w:tcPr>
          <w:p w:rsidR="007727CD" w:rsidRPr="007727CD" w:rsidRDefault="007727CD" w:rsidP="0051745E">
            <w:pPr>
              <w:jc w:val="both"/>
              <w:rPr>
                <w:b/>
                <w:bCs/>
                <w:sz w:val="22"/>
                <w:szCs w:val="22"/>
                <w:lang w:val="ru-RU" w:eastAsia="ru-RU"/>
              </w:rPr>
            </w:pPr>
            <w:r w:rsidRPr="007727CD">
              <w:rPr>
                <w:b/>
                <w:bCs/>
                <w:sz w:val="22"/>
                <w:szCs w:val="22"/>
                <w:lang w:val="ru-RU" w:eastAsia="ru-RU"/>
              </w:rPr>
              <w:t xml:space="preserve">В том числе </w:t>
            </w:r>
            <w:proofErr w:type="gramStart"/>
            <w:r w:rsidRPr="007727CD">
              <w:rPr>
                <w:b/>
                <w:bCs/>
                <w:sz w:val="22"/>
                <w:szCs w:val="22"/>
                <w:lang w:val="ru-RU" w:eastAsia="ru-RU"/>
              </w:rPr>
              <w:t>практических</w:t>
            </w:r>
            <w:proofErr w:type="gramEnd"/>
            <w:r w:rsidRPr="007727CD">
              <w:rPr>
                <w:b/>
                <w:bCs/>
                <w:sz w:val="22"/>
                <w:szCs w:val="22"/>
                <w:lang w:val="ru-RU" w:eastAsia="ru-RU"/>
              </w:rPr>
              <w:t xml:space="preserve"> и лабораторных занятий</w:t>
            </w:r>
          </w:p>
        </w:tc>
      </w:tr>
      <w:tr w:rsidR="007727CD" w:rsidRPr="00DD166D" w:rsidTr="0051745E">
        <w:trPr>
          <w:trHeight w:val="137"/>
        </w:trPr>
        <w:tc>
          <w:tcPr>
            <w:tcW w:w="2802" w:type="dxa"/>
            <w:vMerge/>
          </w:tcPr>
          <w:p w:rsidR="007727CD" w:rsidRPr="007727CD" w:rsidRDefault="007727CD" w:rsidP="004C7071">
            <w:pPr>
              <w:rPr>
                <w:b/>
                <w:bCs/>
                <w:sz w:val="22"/>
                <w:szCs w:val="22"/>
                <w:lang w:val="ru-RU" w:eastAsia="ru-RU"/>
              </w:rPr>
            </w:pPr>
          </w:p>
        </w:tc>
        <w:tc>
          <w:tcPr>
            <w:tcW w:w="6832" w:type="dxa"/>
            <w:gridSpan w:val="2"/>
            <w:tcBorders>
              <w:top w:val="single" w:sz="4" w:space="0" w:color="auto"/>
              <w:left w:val="single" w:sz="4" w:space="0" w:color="auto"/>
              <w:bottom w:val="single" w:sz="4" w:space="0" w:color="auto"/>
              <w:right w:val="single" w:sz="4" w:space="0" w:color="auto"/>
            </w:tcBorders>
          </w:tcPr>
          <w:p w:rsidR="0030101C" w:rsidRDefault="007727CD" w:rsidP="0030101C">
            <w:pPr>
              <w:jc w:val="both"/>
              <w:rPr>
                <w:rFonts w:eastAsia="Arial Unicode MS"/>
                <w:color w:val="000000"/>
                <w:sz w:val="22"/>
                <w:szCs w:val="22"/>
                <w:lang w:val="ru-RU"/>
              </w:rPr>
            </w:pPr>
            <w:r w:rsidRPr="007727CD">
              <w:rPr>
                <w:rFonts w:eastAsia="Arial Unicode MS"/>
                <w:color w:val="000000"/>
                <w:sz w:val="22"/>
                <w:szCs w:val="22"/>
                <w:lang w:val="ru-RU"/>
              </w:rPr>
              <w:t xml:space="preserve">Проверка правильности формирования финансового результата и расчета текущего налога на прибыль. </w:t>
            </w:r>
          </w:p>
          <w:p w:rsidR="007727CD" w:rsidRPr="007727CD" w:rsidRDefault="007727CD" w:rsidP="0030101C">
            <w:pPr>
              <w:jc w:val="both"/>
              <w:rPr>
                <w:sz w:val="22"/>
                <w:szCs w:val="22"/>
                <w:lang w:val="ru-RU" w:eastAsia="ru-RU"/>
              </w:rPr>
            </w:pPr>
            <w:r w:rsidRPr="0030101C">
              <w:rPr>
                <w:rFonts w:eastAsia="Arial Unicode MS"/>
                <w:color w:val="000000"/>
                <w:sz w:val="22"/>
                <w:szCs w:val="22"/>
                <w:lang w:val="ru-RU"/>
              </w:rPr>
              <w:t>Решение ситуационных задач, выполнение тестовых заданий.</w:t>
            </w:r>
          </w:p>
        </w:tc>
      </w:tr>
      <w:tr w:rsidR="007727CD" w:rsidRPr="00DD166D" w:rsidTr="0051745E">
        <w:trPr>
          <w:trHeight w:val="361"/>
        </w:trPr>
        <w:tc>
          <w:tcPr>
            <w:tcW w:w="2802" w:type="dxa"/>
            <w:vMerge/>
          </w:tcPr>
          <w:p w:rsidR="007727CD" w:rsidRPr="007727CD" w:rsidRDefault="007727CD" w:rsidP="004C7071">
            <w:pPr>
              <w:rPr>
                <w:b/>
                <w:bCs/>
                <w:sz w:val="22"/>
                <w:szCs w:val="22"/>
                <w:lang w:val="ru-RU" w:eastAsia="ru-RU"/>
              </w:rPr>
            </w:pPr>
          </w:p>
        </w:tc>
        <w:tc>
          <w:tcPr>
            <w:tcW w:w="6832" w:type="dxa"/>
            <w:gridSpan w:val="2"/>
            <w:tcBorders>
              <w:top w:val="single" w:sz="4" w:space="0" w:color="auto"/>
              <w:left w:val="single" w:sz="4" w:space="0" w:color="auto"/>
              <w:bottom w:val="single" w:sz="4" w:space="0" w:color="auto"/>
              <w:right w:val="single" w:sz="4" w:space="0" w:color="auto"/>
            </w:tcBorders>
          </w:tcPr>
          <w:p w:rsidR="007727CD" w:rsidRPr="007727CD" w:rsidRDefault="007727CD" w:rsidP="0051745E">
            <w:pPr>
              <w:jc w:val="both"/>
              <w:rPr>
                <w:b/>
                <w:bCs/>
                <w:sz w:val="22"/>
                <w:szCs w:val="22"/>
                <w:lang w:val="ru-RU" w:eastAsia="ru-RU"/>
              </w:rPr>
            </w:pPr>
            <w:r w:rsidRPr="007727CD">
              <w:rPr>
                <w:b/>
                <w:bCs/>
                <w:sz w:val="22"/>
                <w:szCs w:val="22"/>
                <w:lang w:val="ru-RU" w:eastAsia="ru-RU"/>
              </w:rPr>
              <w:t xml:space="preserve">В том числе самостоятельная работа </w:t>
            </w:r>
            <w:proofErr w:type="gramStart"/>
            <w:r w:rsidRPr="007727CD">
              <w:rPr>
                <w:b/>
                <w:bCs/>
                <w:sz w:val="22"/>
                <w:szCs w:val="22"/>
                <w:lang w:val="ru-RU" w:eastAsia="ru-RU"/>
              </w:rPr>
              <w:t>обучающихся</w:t>
            </w:r>
            <w:proofErr w:type="gramEnd"/>
          </w:p>
        </w:tc>
      </w:tr>
      <w:tr w:rsidR="007727CD" w:rsidRPr="007727CD" w:rsidTr="00E265EE">
        <w:tc>
          <w:tcPr>
            <w:tcW w:w="9634" w:type="dxa"/>
            <w:gridSpan w:val="3"/>
          </w:tcPr>
          <w:p w:rsidR="007727CD" w:rsidRPr="007727CD" w:rsidRDefault="007727CD" w:rsidP="0051745E">
            <w:pPr>
              <w:spacing w:line="276" w:lineRule="auto"/>
              <w:jc w:val="both"/>
              <w:rPr>
                <w:b/>
                <w:bCs/>
                <w:i/>
                <w:sz w:val="22"/>
                <w:szCs w:val="22"/>
                <w:lang w:val="ru-RU" w:eastAsia="ru-RU"/>
              </w:rPr>
            </w:pPr>
            <w:r w:rsidRPr="007727CD">
              <w:rPr>
                <w:b/>
                <w:bCs/>
                <w:i/>
                <w:sz w:val="22"/>
                <w:szCs w:val="22"/>
                <w:lang w:val="ru-RU" w:eastAsia="ru-RU"/>
              </w:rPr>
              <w:t>Промежуточная аттестация</w:t>
            </w:r>
          </w:p>
        </w:tc>
      </w:tr>
      <w:tr w:rsidR="007727CD" w:rsidRPr="007727CD" w:rsidTr="00E265EE">
        <w:tc>
          <w:tcPr>
            <w:tcW w:w="9634" w:type="dxa"/>
            <w:gridSpan w:val="3"/>
          </w:tcPr>
          <w:p w:rsidR="007727CD" w:rsidRPr="0051745E" w:rsidRDefault="007727CD" w:rsidP="0051745E">
            <w:pPr>
              <w:spacing w:line="276" w:lineRule="auto"/>
              <w:jc w:val="both"/>
              <w:rPr>
                <w:b/>
                <w:bCs/>
                <w:sz w:val="22"/>
                <w:szCs w:val="22"/>
                <w:lang w:val="ru-RU" w:eastAsia="ru-RU"/>
              </w:rPr>
            </w:pPr>
            <w:r w:rsidRPr="007727CD">
              <w:rPr>
                <w:b/>
                <w:bCs/>
                <w:sz w:val="22"/>
                <w:szCs w:val="22"/>
                <w:lang w:val="ru-RU" w:eastAsia="ru-RU"/>
              </w:rPr>
              <w:t xml:space="preserve">Всего </w:t>
            </w:r>
            <w:r w:rsidR="0051745E">
              <w:rPr>
                <w:b/>
                <w:bCs/>
                <w:sz w:val="22"/>
                <w:szCs w:val="22"/>
                <w:lang w:val="ru-RU" w:eastAsia="ru-RU"/>
              </w:rPr>
              <w:t>54</w:t>
            </w:r>
          </w:p>
        </w:tc>
      </w:tr>
    </w:tbl>
    <w:p w:rsidR="004C7071" w:rsidRPr="004C7071" w:rsidRDefault="004C7071" w:rsidP="004C7071">
      <w:pPr>
        <w:rPr>
          <w:rFonts w:eastAsia="Calibri"/>
          <w:sz w:val="24"/>
          <w:szCs w:val="24"/>
          <w:lang w:val="ru-RU"/>
        </w:rPr>
      </w:pPr>
    </w:p>
    <w:p w:rsidR="004C7071" w:rsidRPr="004C7071" w:rsidRDefault="004C7071" w:rsidP="004C7071">
      <w:pPr>
        <w:keepNext/>
        <w:spacing w:after="120"/>
        <w:jc w:val="center"/>
        <w:outlineLvl w:val="0"/>
        <w:rPr>
          <w:rFonts w:eastAsia="Segoe UI"/>
          <w:b/>
          <w:bCs/>
          <w:caps/>
          <w:kern w:val="32"/>
          <w:sz w:val="24"/>
          <w:szCs w:val="24"/>
          <w:lang w:val="ru-RU" w:eastAsia="x-none"/>
        </w:rPr>
      </w:pPr>
      <w:r w:rsidRPr="004C7071">
        <w:rPr>
          <w:rFonts w:eastAsia="Segoe UI"/>
          <w:b/>
          <w:bCs/>
          <w:caps/>
          <w:kern w:val="32"/>
          <w:sz w:val="24"/>
          <w:szCs w:val="24"/>
          <w:lang w:val="x-none" w:eastAsia="x-none"/>
        </w:rPr>
        <w:t xml:space="preserve">3. Условия реализации </w:t>
      </w:r>
      <w:r w:rsidRPr="004C7071">
        <w:rPr>
          <w:rFonts w:eastAsia="Segoe UI"/>
          <w:b/>
          <w:bCs/>
          <w:caps/>
          <w:kern w:val="32"/>
          <w:sz w:val="24"/>
          <w:szCs w:val="24"/>
          <w:lang w:val="ru-RU" w:eastAsia="x-none"/>
        </w:rPr>
        <w:t>ДИСЦИПЛИНЫ</w:t>
      </w:r>
    </w:p>
    <w:p w:rsidR="004C7071" w:rsidRPr="004C7071" w:rsidRDefault="004C7071" w:rsidP="004C7071">
      <w:pPr>
        <w:spacing w:after="120" w:line="276" w:lineRule="auto"/>
        <w:ind w:firstLine="709"/>
        <w:outlineLvl w:val="1"/>
        <w:rPr>
          <w:rFonts w:eastAsia="Segoe UI"/>
          <w:b/>
          <w:bCs/>
          <w:sz w:val="24"/>
          <w:szCs w:val="24"/>
          <w:lang w:val="ru-RU" w:eastAsia="ru-RU"/>
        </w:rPr>
      </w:pPr>
      <w:r w:rsidRPr="004C7071">
        <w:rPr>
          <w:rFonts w:eastAsia="Segoe UI"/>
          <w:b/>
          <w:bCs/>
          <w:sz w:val="24"/>
          <w:szCs w:val="24"/>
          <w:lang w:val="ru-RU" w:eastAsia="ru-RU"/>
        </w:rPr>
        <w:t>3.1. Материально-техническое обеспечение</w:t>
      </w:r>
    </w:p>
    <w:p w:rsidR="004C7071" w:rsidRPr="004C7071" w:rsidRDefault="00DF0169" w:rsidP="004B7D7C">
      <w:pPr>
        <w:suppressAutoHyphens/>
        <w:spacing w:line="276" w:lineRule="auto"/>
        <w:ind w:firstLine="709"/>
        <w:jc w:val="both"/>
        <w:rPr>
          <w:rFonts w:eastAsia="Calibri"/>
          <w:bCs/>
          <w:sz w:val="24"/>
          <w:szCs w:val="24"/>
          <w:lang w:val="ru-RU"/>
        </w:rPr>
      </w:pPr>
      <w:r w:rsidRPr="00DF0169">
        <w:rPr>
          <w:bCs/>
          <w:sz w:val="24"/>
          <w:szCs w:val="24"/>
          <w:lang w:val="ru-RU"/>
        </w:rPr>
        <w:t>Кабинет «Общепрофессиональных дисциплин и МДК»</w:t>
      </w:r>
      <w:r w:rsidRPr="00DF0169">
        <w:rPr>
          <w:bCs/>
          <w:i/>
          <w:sz w:val="24"/>
          <w:szCs w:val="24"/>
          <w:lang w:val="ru-RU"/>
        </w:rPr>
        <w:t xml:space="preserve">, </w:t>
      </w:r>
      <w:r w:rsidRPr="00DF0169">
        <w:rPr>
          <w:bCs/>
          <w:sz w:val="24"/>
          <w:szCs w:val="24"/>
          <w:lang w:val="ru-RU"/>
        </w:rPr>
        <w:t xml:space="preserve">оснащенный </w:t>
      </w:r>
      <w:r w:rsidRPr="00DF0169">
        <w:rPr>
          <w:bCs/>
          <w:iCs/>
          <w:sz w:val="24"/>
          <w:szCs w:val="24"/>
          <w:lang w:val="ru-RU"/>
        </w:rPr>
        <w:t>в соответствии с приложением 3 ПОП</w:t>
      </w:r>
      <w:r w:rsidR="004C7071" w:rsidRPr="004C7071">
        <w:rPr>
          <w:rFonts w:eastAsia="Calibri"/>
          <w:bCs/>
          <w:sz w:val="24"/>
          <w:szCs w:val="24"/>
          <w:lang w:val="ru-RU"/>
        </w:rPr>
        <w:t xml:space="preserve">. </w:t>
      </w:r>
    </w:p>
    <w:p w:rsidR="004C7071" w:rsidRPr="004C7071" w:rsidRDefault="004C7071" w:rsidP="004B7D7C">
      <w:pPr>
        <w:spacing w:line="276" w:lineRule="auto"/>
        <w:ind w:firstLine="709"/>
        <w:outlineLvl w:val="1"/>
        <w:rPr>
          <w:b/>
          <w:bCs/>
          <w:sz w:val="24"/>
          <w:szCs w:val="24"/>
          <w:lang w:val="ru-RU" w:eastAsia="ru-RU"/>
        </w:rPr>
      </w:pPr>
      <w:r w:rsidRPr="004C7071">
        <w:rPr>
          <w:rFonts w:eastAsia="Segoe UI"/>
          <w:b/>
          <w:bCs/>
          <w:sz w:val="24"/>
          <w:szCs w:val="24"/>
          <w:lang w:val="ru-RU" w:eastAsia="ru-RU"/>
        </w:rPr>
        <w:lastRenderedPageBreak/>
        <w:t>3.2. Учебно-методическое обеспечение</w:t>
      </w:r>
    </w:p>
    <w:p w:rsidR="004C7071" w:rsidRPr="00DF0169" w:rsidRDefault="00DF0169" w:rsidP="004B7D7C">
      <w:pPr>
        <w:spacing w:line="276" w:lineRule="auto"/>
        <w:ind w:firstLine="709"/>
        <w:contextualSpacing/>
        <w:jc w:val="both"/>
        <w:rPr>
          <w:rFonts w:eastAsia="Calibri"/>
          <w:bCs/>
          <w:sz w:val="24"/>
          <w:szCs w:val="24"/>
          <w:lang w:val="ru-RU"/>
        </w:rPr>
      </w:pPr>
      <w:r w:rsidRPr="00DF0169">
        <w:rPr>
          <w:bCs/>
          <w:sz w:val="24"/>
          <w:szCs w:val="24"/>
          <w:lang w:val="ru-RU"/>
        </w:rPr>
        <w:t>Для реализации программы библиотечный фонд образовательной организации должен иметь п</w:t>
      </w:r>
      <w:r w:rsidRPr="00DF0169">
        <w:rPr>
          <w:sz w:val="24"/>
          <w:szCs w:val="24"/>
          <w:lang w:val="ru-RU"/>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DF0169">
        <w:rPr>
          <w:bCs/>
          <w:sz w:val="24"/>
          <w:szCs w:val="24"/>
          <w:lang w:val="ru-RU"/>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4C7071" w:rsidRPr="004C7071" w:rsidRDefault="004C7071" w:rsidP="004B7D7C">
      <w:pPr>
        <w:spacing w:line="276" w:lineRule="auto"/>
        <w:ind w:firstLine="709"/>
        <w:contextualSpacing/>
        <w:jc w:val="both"/>
        <w:rPr>
          <w:rFonts w:eastAsia="Calibri"/>
          <w:bCs/>
          <w:sz w:val="24"/>
          <w:szCs w:val="24"/>
          <w:lang w:val="ru-RU"/>
        </w:rPr>
      </w:pPr>
    </w:p>
    <w:p w:rsidR="004C7071" w:rsidRPr="004C7071" w:rsidRDefault="004C7071" w:rsidP="004B7D7C">
      <w:pPr>
        <w:spacing w:line="276" w:lineRule="auto"/>
        <w:ind w:firstLine="709"/>
        <w:jc w:val="both"/>
        <w:rPr>
          <w:sz w:val="24"/>
          <w:szCs w:val="24"/>
          <w:lang w:val="ru-RU" w:eastAsia="ru-RU"/>
        </w:rPr>
      </w:pPr>
      <w:r w:rsidRPr="004C7071">
        <w:rPr>
          <w:b/>
          <w:bCs/>
          <w:color w:val="000000"/>
          <w:sz w:val="24"/>
          <w:szCs w:val="24"/>
          <w:lang w:val="ru-RU" w:eastAsia="ru-RU"/>
        </w:rPr>
        <w:t>3.2.1. Основные печатные и/или электронные издания</w:t>
      </w:r>
    </w:p>
    <w:p w:rsidR="00DC4E00" w:rsidRPr="00A0562D" w:rsidRDefault="00DC4E00" w:rsidP="004B7D7C">
      <w:pPr>
        <w:pStyle w:val="HTML"/>
        <w:shd w:val="clear" w:color="auto" w:fill="FFFFFF"/>
        <w:spacing w:line="276" w:lineRule="auto"/>
        <w:ind w:right="225" w:firstLine="709"/>
        <w:jc w:val="both"/>
        <w:rPr>
          <w:rFonts w:ascii="Times New Roman" w:hAnsi="Times New Roman" w:cs="Times New Roman"/>
          <w:sz w:val="23"/>
          <w:szCs w:val="23"/>
        </w:rPr>
      </w:pPr>
      <w:r w:rsidRPr="00A0562D">
        <w:rPr>
          <w:rFonts w:ascii="Times New Roman" w:hAnsi="Times New Roman" w:cs="Times New Roman"/>
          <w:sz w:val="24"/>
          <w:szCs w:val="24"/>
        </w:rPr>
        <w:t xml:space="preserve">1. </w:t>
      </w:r>
      <w:r w:rsidRPr="00DC4E00">
        <w:rPr>
          <w:rFonts w:ascii="Times New Roman" w:hAnsi="Times New Roman" w:cs="Times New Roman"/>
          <w:sz w:val="23"/>
          <w:szCs w:val="23"/>
        </w:rPr>
        <w:t>Аудит : учебник / Н.Г. Гаджиев, С.А. Коноваленко, О.В. Скрипкина [и др.] ; под общ</w:t>
      </w:r>
      <w:proofErr w:type="gramStart"/>
      <w:r w:rsidRPr="00DC4E00">
        <w:rPr>
          <w:rFonts w:ascii="Times New Roman" w:hAnsi="Times New Roman" w:cs="Times New Roman"/>
          <w:sz w:val="23"/>
          <w:szCs w:val="23"/>
        </w:rPr>
        <w:t>.</w:t>
      </w:r>
      <w:proofErr w:type="gramEnd"/>
      <w:r w:rsidRPr="00DC4E00">
        <w:rPr>
          <w:rFonts w:ascii="Times New Roman" w:hAnsi="Times New Roman" w:cs="Times New Roman"/>
          <w:sz w:val="23"/>
          <w:szCs w:val="23"/>
        </w:rPr>
        <w:t xml:space="preserve"> </w:t>
      </w:r>
      <w:proofErr w:type="gramStart"/>
      <w:r w:rsidRPr="00DC4E00">
        <w:rPr>
          <w:rFonts w:ascii="Times New Roman" w:hAnsi="Times New Roman" w:cs="Times New Roman"/>
          <w:sz w:val="23"/>
          <w:szCs w:val="23"/>
        </w:rPr>
        <w:t>р</w:t>
      </w:r>
      <w:proofErr w:type="gramEnd"/>
      <w:r w:rsidRPr="00DC4E00">
        <w:rPr>
          <w:rFonts w:ascii="Times New Roman" w:hAnsi="Times New Roman" w:cs="Times New Roman"/>
          <w:sz w:val="23"/>
          <w:szCs w:val="23"/>
        </w:rPr>
        <w:t>ед. д-ра экон. наук, проф. Н.Г. Гаджиева. — Москва</w:t>
      </w:r>
      <w:proofErr w:type="gramStart"/>
      <w:r w:rsidRPr="00DC4E00">
        <w:rPr>
          <w:rFonts w:ascii="Times New Roman" w:hAnsi="Times New Roman" w:cs="Times New Roman"/>
          <w:sz w:val="23"/>
          <w:szCs w:val="23"/>
        </w:rPr>
        <w:t xml:space="preserve"> :</w:t>
      </w:r>
      <w:proofErr w:type="gramEnd"/>
      <w:r w:rsidRPr="00DC4E00">
        <w:rPr>
          <w:rFonts w:ascii="Times New Roman" w:hAnsi="Times New Roman" w:cs="Times New Roman"/>
          <w:sz w:val="23"/>
          <w:szCs w:val="23"/>
        </w:rPr>
        <w:t xml:space="preserve"> ИНФРА-М, 2025</w:t>
      </w:r>
      <w:r>
        <w:rPr>
          <w:rFonts w:ascii="Times New Roman" w:hAnsi="Times New Roman" w:cs="Times New Roman"/>
          <w:sz w:val="23"/>
          <w:szCs w:val="23"/>
        </w:rPr>
        <w:t xml:space="preserve">. — 306 </w:t>
      </w:r>
      <w:proofErr w:type="gramStart"/>
      <w:r>
        <w:rPr>
          <w:rFonts w:ascii="Times New Roman" w:hAnsi="Times New Roman" w:cs="Times New Roman"/>
          <w:sz w:val="23"/>
          <w:szCs w:val="23"/>
        </w:rPr>
        <w:t>с</w:t>
      </w:r>
      <w:proofErr w:type="gramEnd"/>
      <w:r>
        <w:rPr>
          <w:rFonts w:ascii="Times New Roman" w:hAnsi="Times New Roman" w:cs="Times New Roman"/>
          <w:sz w:val="23"/>
          <w:szCs w:val="23"/>
        </w:rPr>
        <w:t>. — (Среднее профессио</w:t>
      </w:r>
      <w:r w:rsidRPr="00DC4E00">
        <w:rPr>
          <w:rFonts w:ascii="Times New Roman" w:hAnsi="Times New Roman" w:cs="Times New Roman"/>
          <w:sz w:val="23"/>
          <w:szCs w:val="23"/>
        </w:rPr>
        <w:t>нальное образование). — DOI 10.12737/2167451. - ISBN 978-5-16-020264-8. - Текст</w:t>
      </w:r>
      <w:proofErr w:type="gramStart"/>
      <w:r w:rsidRPr="00DC4E00">
        <w:rPr>
          <w:rFonts w:ascii="Times New Roman" w:hAnsi="Times New Roman" w:cs="Times New Roman"/>
          <w:sz w:val="23"/>
          <w:szCs w:val="23"/>
        </w:rPr>
        <w:t xml:space="preserve"> :</w:t>
      </w:r>
      <w:proofErr w:type="gramEnd"/>
      <w:r w:rsidRPr="00DC4E00">
        <w:rPr>
          <w:rFonts w:ascii="Times New Roman" w:hAnsi="Times New Roman" w:cs="Times New Roman"/>
          <w:sz w:val="23"/>
          <w:szCs w:val="23"/>
        </w:rPr>
        <w:t xml:space="preserve"> электронный. - URL: https://znanium.ru/catalog/product/2167451 (дата обращения: 12.05.2025). – Режим доступа: по подписке.</w:t>
      </w:r>
    </w:p>
    <w:p w:rsidR="00DC4E00" w:rsidRPr="00A0562D" w:rsidRDefault="00DC4E00" w:rsidP="004B7D7C">
      <w:pPr>
        <w:pStyle w:val="HTML"/>
        <w:shd w:val="clear" w:color="auto" w:fill="FFFFFF"/>
        <w:spacing w:line="276" w:lineRule="auto"/>
        <w:ind w:right="225" w:firstLine="709"/>
        <w:jc w:val="both"/>
        <w:rPr>
          <w:rFonts w:ascii="Times New Roman" w:hAnsi="Times New Roman" w:cs="Times New Roman"/>
          <w:sz w:val="23"/>
          <w:szCs w:val="23"/>
        </w:rPr>
      </w:pPr>
      <w:r w:rsidRPr="00A0562D">
        <w:rPr>
          <w:rFonts w:ascii="Times New Roman" w:hAnsi="Times New Roman" w:cs="Times New Roman"/>
          <w:sz w:val="24"/>
          <w:szCs w:val="24"/>
        </w:rPr>
        <w:t xml:space="preserve">2. </w:t>
      </w:r>
      <w:r w:rsidRPr="00DC4E00">
        <w:rPr>
          <w:rFonts w:ascii="Times New Roman" w:hAnsi="Times New Roman" w:cs="Times New Roman"/>
          <w:sz w:val="23"/>
          <w:szCs w:val="23"/>
        </w:rPr>
        <w:t>Федоренко, И. В. Аудит</w:t>
      </w:r>
      <w:proofErr w:type="gramStart"/>
      <w:r w:rsidRPr="00DC4E00">
        <w:rPr>
          <w:rFonts w:ascii="Times New Roman" w:hAnsi="Times New Roman" w:cs="Times New Roman"/>
          <w:sz w:val="23"/>
          <w:szCs w:val="23"/>
        </w:rPr>
        <w:t xml:space="preserve"> :</w:t>
      </w:r>
      <w:proofErr w:type="gramEnd"/>
      <w:r w:rsidRPr="00DC4E00">
        <w:rPr>
          <w:rFonts w:ascii="Times New Roman" w:hAnsi="Times New Roman" w:cs="Times New Roman"/>
          <w:sz w:val="23"/>
          <w:szCs w:val="23"/>
        </w:rPr>
        <w:t xml:space="preserve"> учебник / И.В. Федоренко, Г.И. Золотарева. — 2-е изд., </w:t>
      </w:r>
      <w:proofErr w:type="spellStart"/>
      <w:r w:rsidRPr="00DC4E00">
        <w:rPr>
          <w:rFonts w:ascii="Times New Roman" w:hAnsi="Times New Roman" w:cs="Times New Roman"/>
          <w:sz w:val="23"/>
          <w:szCs w:val="23"/>
        </w:rPr>
        <w:t>перераб</w:t>
      </w:r>
      <w:proofErr w:type="spellEnd"/>
      <w:r w:rsidRPr="00DC4E00">
        <w:rPr>
          <w:rFonts w:ascii="Times New Roman" w:hAnsi="Times New Roman" w:cs="Times New Roman"/>
          <w:sz w:val="23"/>
          <w:szCs w:val="23"/>
        </w:rPr>
        <w:t>. и доп. — Москва : ИНФРА-М, 2023. — 281 с. + Доп. материалы [Электронный ресурс]. — (Среднее профессиональное образование). - ISBN 978-5-16-015889-1. - Текст</w:t>
      </w:r>
      <w:proofErr w:type="gramStart"/>
      <w:r w:rsidRPr="00DC4E00">
        <w:rPr>
          <w:rFonts w:ascii="Times New Roman" w:hAnsi="Times New Roman" w:cs="Times New Roman"/>
          <w:sz w:val="23"/>
          <w:szCs w:val="23"/>
        </w:rPr>
        <w:t xml:space="preserve"> :</w:t>
      </w:r>
      <w:proofErr w:type="gramEnd"/>
      <w:r w:rsidRPr="00DC4E00">
        <w:rPr>
          <w:rFonts w:ascii="Times New Roman" w:hAnsi="Times New Roman" w:cs="Times New Roman"/>
          <w:sz w:val="23"/>
          <w:szCs w:val="23"/>
        </w:rPr>
        <w:t xml:space="preserve"> электронный. - URL: https://znanium.ru/catalog/product/1065576 (дата обращения: 12.05.2025). – Режим доступа: по подписке.</w:t>
      </w:r>
    </w:p>
    <w:p w:rsidR="00DC4E00" w:rsidRDefault="00DC4E00" w:rsidP="004B7D7C">
      <w:pPr>
        <w:pStyle w:val="HTML"/>
        <w:shd w:val="clear" w:color="auto" w:fill="FFFFFF"/>
        <w:spacing w:line="276" w:lineRule="auto"/>
        <w:ind w:right="225" w:firstLine="709"/>
        <w:jc w:val="both"/>
        <w:rPr>
          <w:rFonts w:ascii="Times New Roman" w:hAnsi="Times New Roman" w:cs="Times New Roman"/>
          <w:sz w:val="23"/>
          <w:szCs w:val="23"/>
        </w:rPr>
      </w:pPr>
      <w:r w:rsidRPr="00A0562D">
        <w:rPr>
          <w:rFonts w:ascii="Times New Roman" w:hAnsi="Times New Roman" w:cs="Times New Roman"/>
          <w:sz w:val="24"/>
          <w:szCs w:val="24"/>
        </w:rPr>
        <w:t xml:space="preserve">3. </w:t>
      </w:r>
      <w:r w:rsidRPr="00DC4E00">
        <w:rPr>
          <w:rFonts w:ascii="Times New Roman" w:hAnsi="Times New Roman" w:cs="Times New Roman"/>
          <w:sz w:val="23"/>
          <w:szCs w:val="23"/>
        </w:rPr>
        <w:t>Касьянова, С. А. Аудит</w:t>
      </w:r>
      <w:proofErr w:type="gramStart"/>
      <w:r w:rsidRPr="00DC4E00">
        <w:rPr>
          <w:rFonts w:ascii="Times New Roman" w:hAnsi="Times New Roman" w:cs="Times New Roman"/>
          <w:sz w:val="23"/>
          <w:szCs w:val="23"/>
        </w:rPr>
        <w:t xml:space="preserve"> :</w:t>
      </w:r>
      <w:proofErr w:type="gramEnd"/>
      <w:r w:rsidRPr="00DC4E00">
        <w:rPr>
          <w:rFonts w:ascii="Times New Roman" w:hAnsi="Times New Roman" w:cs="Times New Roman"/>
          <w:sz w:val="23"/>
          <w:szCs w:val="23"/>
        </w:rPr>
        <w:t xml:space="preserve"> учебное пособие / С.А.  Касьянова. — 2-е изд., </w:t>
      </w:r>
      <w:proofErr w:type="spellStart"/>
      <w:r w:rsidRPr="00DC4E00">
        <w:rPr>
          <w:rFonts w:ascii="Times New Roman" w:hAnsi="Times New Roman" w:cs="Times New Roman"/>
          <w:sz w:val="23"/>
          <w:szCs w:val="23"/>
        </w:rPr>
        <w:t>испр</w:t>
      </w:r>
      <w:proofErr w:type="spellEnd"/>
      <w:r w:rsidRPr="00DC4E00">
        <w:rPr>
          <w:rFonts w:ascii="Times New Roman" w:hAnsi="Times New Roman" w:cs="Times New Roman"/>
          <w:sz w:val="23"/>
          <w:szCs w:val="23"/>
        </w:rPr>
        <w:t>. и доп. — Москва : ИНФРА-М, 2025. — 200 с. + Доп. материалы [Электронный ресурс]. — (Среднее профессиональное образование). - ISBN 978-5-16-017620-8. - Текст</w:t>
      </w:r>
      <w:proofErr w:type="gramStart"/>
      <w:r w:rsidRPr="00DC4E00">
        <w:rPr>
          <w:rFonts w:ascii="Times New Roman" w:hAnsi="Times New Roman" w:cs="Times New Roman"/>
          <w:sz w:val="23"/>
          <w:szCs w:val="23"/>
        </w:rPr>
        <w:t xml:space="preserve"> :</w:t>
      </w:r>
      <w:proofErr w:type="gramEnd"/>
      <w:r w:rsidRPr="00DC4E00">
        <w:rPr>
          <w:rFonts w:ascii="Times New Roman" w:hAnsi="Times New Roman" w:cs="Times New Roman"/>
          <w:sz w:val="23"/>
          <w:szCs w:val="23"/>
        </w:rPr>
        <w:t xml:space="preserve"> электронный. - URL: https://znanium.ru/catalog/product/2201252 (дата обращения: 12.05.2025). – Режим доступа: по подписке.</w:t>
      </w:r>
    </w:p>
    <w:p w:rsidR="00DC4E00" w:rsidRPr="00A0562D" w:rsidRDefault="00DC4E00" w:rsidP="004B7D7C">
      <w:pPr>
        <w:pStyle w:val="HTML"/>
        <w:shd w:val="clear" w:color="auto" w:fill="FFFFFF"/>
        <w:spacing w:line="276" w:lineRule="auto"/>
        <w:ind w:right="225" w:firstLine="709"/>
        <w:jc w:val="both"/>
        <w:rPr>
          <w:rFonts w:ascii="Times New Roman" w:hAnsi="Times New Roman" w:cs="Times New Roman"/>
          <w:sz w:val="24"/>
          <w:szCs w:val="24"/>
        </w:rPr>
      </w:pPr>
      <w:r w:rsidRPr="00A0562D">
        <w:rPr>
          <w:rFonts w:ascii="Times New Roman" w:hAnsi="Times New Roman" w:cs="Times New Roman"/>
          <w:sz w:val="24"/>
          <w:szCs w:val="24"/>
        </w:rPr>
        <w:t>4. Казакова, Н. А. Аудит</w:t>
      </w:r>
      <w:proofErr w:type="gramStart"/>
      <w:r w:rsidRPr="00A0562D">
        <w:rPr>
          <w:rFonts w:ascii="Times New Roman" w:hAnsi="Times New Roman" w:cs="Times New Roman"/>
          <w:sz w:val="24"/>
          <w:szCs w:val="24"/>
        </w:rPr>
        <w:t> :</w:t>
      </w:r>
      <w:proofErr w:type="gramEnd"/>
      <w:r w:rsidRPr="00A0562D">
        <w:rPr>
          <w:rFonts w:ascii="Times New Roman" w:hAnsi="Times New Roman" w:cs="Times New Roman"/>
          <w:sz w:val="24"/>
          <w:szCs w:val="24"/>
        </w:rPr>
        <w:t xml:space="preserve"> учебник для среднего профессионального образования / Н. А. Казакова, Е. И. Ефремова ; под общей редакцией Н. А. Казаковой. — 5-е изд., </w:t>
      </w:r>
      <w:proofErr w:type="spellStart"/>
      <w:r w:rsidRPr="00A0562D">
        <w:rPr>
          <w:rFonts w:ascii="Times New Roman" w:hAnsi="Times New Roman" w:cs="Times New Roman"/>
          <w:sz w:val="24"/>
          <w:szCs w:val="24"/>
        </w:rPr>
        <w:t>перераб</w:t>
      </w:r>
      <w:proofErr w:type="spellEnd"/>
      <w:r w:rsidRPr="00A0562D">
        <w:rPr>
          <w:rFonts w:ascii="Times New Roman" w:hAnsi="Times New Roman" w:cs="Times New Roman"/>
          <w:sz w:val="24"/>
          <w:szCs w:val="24"/>
        </w:rPr>
        <w:t xml:space="preserve">. и доп. — Москва : Издательство </w:t>
      </w:r>
      <w:proofErr w:type="spellStart"/>
      <w:r w:rsidRPr="00A0562D">
        <w:rPr>
          <w:rFonts w:ascii="Times New Roman" w:hAnsi="Times New Roman" w:cs="Times New Roman"/>
          <w:sz w:val="24"/>
          <w:szCs w:val="24"/>
        </w:rPr>
        <w:t>Юрайт</w:t>
      </w:r>
      <w:proofErr w:type="spellEnd"/>
      <w:r w:rsidRPr="00A0562D">
        <w:rPr>
          <w:rFonts w:ascii="Times New Roman" w:hAnsi="Times New Roman" w:cs="Times New Roman"/>
          <w:sz w:val="24"/>
          <w:szCs w:val="24"/>
        </w:rPr>
        <w:t xml:space="preserve">, 2025. — 412 с. — (Профессиональное образование). — ISBN 978-5-534-18581-2. — Текст : электронный // Образовательная платформа </w:t>
      </w:r>
      <w:proofErr w:type="spellStart"/>
      <w:r w:rsidRPr="00A0562D">
        <w:rPr>
          <w:rFonts w:ascii="Times New Roman" w:hAnsi="Times New Roman" w:cs="Times New Roman"/>
          <w:sz w:val="24"/>
          <w:szCs w:val="24"/>
        </w:rPr>
        <w:t>Юрайт</w:t>
      </w:r>
      <w:proofErr w:type="spellEnd"/>
      <w:r w:rsidRPr="00A0562D">
        <w:rPr>
          <w:rFonts w:ascii="Times New Roman" w:hAnsi="Times New Roman" w:cs="Times New Roman"/>
          <w:sz w:val="24"/>
          <w:szCs w:val="24"/>
        </w:rPr>
        <w:t xml:space="preserve"> [сайт]</w:t>
      </w:r>
      <w:proofErr w:type="gramStart"/>
      <w:r w:rsidRPr="00A0562D">
        <w:rPr>
          <w:rFonts w:ascii="Times New Roman" w:hAnsi="Times New Roman" w:cs="Times New Roman"/>
          <w:sz w:val="24"/>
          <w:szCs w:val="24"/>
        </w:rPr>
        <w:t>.</w:t>
      </w:r>
      <w:proofErr w:type="gramEnd"/>
      <w:r w:rsidRPr="00A0562D">
        <w:rPr>
          <w:rFonts w:ascii="Times New Roman" w:hAnsi="Times New Roman" w:cs="Times New Roman"/>
          <w:sz w:val="24"/>
          <w:szCs w:val="24"/>
        </w:rPr>
        <w:t xml:space="preserve"> </w:t>
      </w:r>
      <w:proofErr w:type="gramStart"/>
      <w:r w:rsidRPr="00A0562D">
        <w:rPr>
          <w:rFonts w:ascii="Times New Roman" w:hAnsi="Times New Roman" w:cs="Times New Roman"/>
          <w:sz w:val="24"/>
          <w:szCs w:val="24"/>
        </w:rPr>
        <w:t>с</w:t>
      </w:r>
      <w:proofErr w:type="gramEnd"/>
      <w:r w:rsidRPr="00A0562D">
        <w:rPr>
          <w:rFonts w:ascii="Times New Roman" w:hAnsi="Times New Roman" w:cs="Times New Roman"/>
          <w:sz w:val="24"/>
          <w:szCs w:val="24"/>
        </w:rPr>
        <w:t>. 1 — URL: https://urait.ru/bcode/560686/p.1 (дата обращения: 12.05.2025).</w:t>
      </w:r>
    </w:p>
    <w:p w:rsidR="00DC4E00" w:rsidRPr="00A0562D" w:rsidRDefault="00DC4E00" w:rsidP="004B7D7C">
      <w:pPr>
        <w:spacing w:line="276" w:lineRule="auto"/>
        <w:ind w:firstLine="709"/>
        <w:jc w:val="both"/>
        <w:rPr>
          <w:sz w:val="24"/>
          <w:szCs w:val="24"/>
          <w:lang w:val="ru-RU" w:eastAsia="ru-RU"/>
        </w:rPr>
      </w:pPr>
      <w:r w:rsidRPr="00A0562D">
        <w:rPr>
          <w:sz w:val="24"/>
          <w:szCs w:val="24"/>
          <w:lang w:val="ru-RU" w:eastAsia="ru-RU"/>
        </w:rPr>
        <w:t>5. </w:t>
      </w:r>
      <w:proofErr w:type="spellStart"/>
      <w:r w:rsidRPr="00A0562D">
        <w:rPr>
          <w:sz w:val="24"/>
          <w:szCs w:val="24"/>
          <w:lang w:val="ru-RU" w:eastAsia="ru-RU"/>
        </w:rPr>
        <w:t>Штефан</w:t>
      </w:r>
      <w:proofErr w:type="spellEnd"/>
      <w:r w:rsidRPr="00A0562D">
        <w:rPr>
          <w:sz w:val="24"/>
          <w:szCs w:val="24"/>
          <w:lang w:val="ru-RU" w:eastAsia="ru-RU"/>
        </w:rPr>
        <w:t>, М. А. Аудит</w:t>
      </w:r>
      <w:proofErr w:type="gramStart"/>
      <w:r w:rsidRPr="00A0562D">
        <w:rPr>
          <w:sz w:val="24"/>
          <w:szCs w:val="24"/>
          <w:lang w:val="ru-RU" w:eastAsia="ru-RU"/>
        </w:rPr>
        <w:t> :</w:t>
      </w:r>
      <w:proofErr w:type="gramEnd"/>
      <w:r w:rsidRPr="00A0562D">
        <w:rPr>
          <w:sz w:val="24"/>
          <w:szCs w:val="24"/>
          <w:lang w:val="ru-RU" w:eastAsia="ru-RU"/>
        </w:rPr>
        <w:t xml:space="preserve"> учебник и практикум для среднего профессионального образования / М. А. </w:t>
      </w:r>
      <w:proofErr w:type="spellStart"/>
      <w:r w:rsidRPr="00A0562D">
        <w:rPr>
          <w:sz w:val="24"/>
          <w:szCs w:val="24"/>
          <w:lang w:val="ru-RU" w:eastAsia="ru-RU"/>
        </w:rPr>
        <w:t>Штефан</w:t>
      </w:r>
      <w:proofErr w:type="spellEnd"/>
      <w:r w:rsidRPr="00A0562D">
        <w:rPr>
          <w:sz w:val="24"/>
          <w:szCs w:val="24"/>
          <w:lang w:val="ru-RU" w:eastAsia="ru-RU"/>
        </w:rPr>
        <w:t>, О. А. Замотаева, Н. В. Максимова ; под общей редакцией М. А. </w:t>
      </w:r>
      <w:proofErr w:type="spellStart"/>
      <w:r w:rsidRPr="00A0562D">
        <w:rPr>
          <w:sz w:val="24"/>
          <w:szCs w:val="24"/>
          <w:lang w:val="ru-RU" w:eastAsia="ru-RU"/>
        </w:rPr>
        <w:t>Штефан</w:t>
      </w:r>
      <w:proofErr w:type="spellEnd"/>
      <w:r w:rsidRPr="00A0562D">
        <w:rPr>
          <w:sz w:val="24"/>
          <w:szCs w:val="24"/>
          <w:lang w:val="ru-RU" w:eastAsia="ru-RU"/>
        </w:rPr>
        <w:t xml:space="preserve">. — 3-е изд., </w:t>
      </w:r>
      <w:proofErr w:type="spellStart"/>
      <w:r w:rsidRPr="00A0562D">
        <w:rPr>
          <w:sz w:val="24"/>
          <w:szCs w:val="24"/>
          <w:lang w:val="ru-RU" w:eastAsia="ru-RU"/>
        </w:rPr>
        <w:t>перераб</w:t>
      </w:r>
      <w:proofErr w:type="spellEnd"/>
      <w:r w:rsidRPr="00A0562D">
        <w:rPr>
          <w:sz w:val="24"/>
          <w:szCs w:val="24"/>
          <w:lang w:val="ru-RU" w:eastAsia="ru-RU"/>
        </w:rPr>
        <w:t xml:space="preserve">. и доп. — Москва : Издательство </w:t>
      </w:r>
      <w:proofErr w:type="spellStart"/>
      <w:r w:rsidRPr="00A0562D">
        <w:rPr>
          <w:sz w:val="24"/>
          <w:szCs w:val="24"/>
          <w:lang w:val="ru-RU" w:eastAsia="ru-RU"/>
        </w:rPr>
        <w:t>Юрайт</w:t>
      </w:r>
      <w:proofErr w:type="spellEnd"/>
      <w:r w:rsidRPr="00A0562D">
        <w:rPr>
          <w:sz w:val="24"/>
          <w:szCs w:val="24"/>
          <w:lang w:val="ru-RU" w:eastAsia="ru-RU"/>
        </w:rPr>
        <w:t xml:space="preserve">, 2025. — 313 с. — (Профессиональное образование). — ISBN 978-5-534-16650-7. — Текст : электронный // Образовательная платформа </w:t>
      </w:r>
      <w:proofErr w:type="spellStart"/>
      <w:r w:rsidRPr="00A0562D">
        <w:rPr>
          <w:sz w:val="24"/>
          <w:szCs w:val="24"/>
          <w:lang w:val="ru-RU" w:eastAsia="ru-RU"/>
        </w:rPr>
        <w:t>Юрайт</w:t>
      </w:r>
      <w:proofErr w:type="spellEnd"/>
      <w:r w:rsidRPr="00A0562D">
        <w:rPr>
          <w:sz w:val="24"/>
          <w:szCs w:val="24"/>
          <w:lang w:val="ru-RU" w:eastAsia="ru-RU"/>
        </w:rPr>
        <w:t xml:space="preserve"> [сайт]</w:t>
      </w:r>
      <w:proofErr w:type="gramStart"/>
      <w:r w:rsidRPr="00A0562D">
        <w:rPr>
          <w:sz w:val="24"/>
          <w:szCs w:val="24"/>
          <w:lang w:val="ru-RU" w:eastAsia="ru-RU"/>
        </w:rPr>
        <w:t>.</w:t>
      </w:r>
      <w:proofErr w:type="gramEnd"/>
      <w:r w:rsidRPr="00A0562D">
        <w:rPr>
          <w:sz w:val="24"/>
          <w:szCs w:val="24"/>
          <w:lang w:val="ru-RU" w:eastAsia="ru-RU"/>
        </w:rPr>
        <w:t xml:space="preserve"> </w:t>
      </w:r>
      <w:proofErr w:type="gramStart"/>
      <w:r w:rsidRPr="00A0562D">
        <w:rPr>
          <w:sz w:val="24"/>
          <w:szCs w:val="24"/>
          <w:lang w:val="ru-RU" w:eastAsia="ru-RU"/>
        </w:rPr>
        <w:t>с</w:t>
      </w:r>
      <w:proofErr w:type="gramEnd"/>
      <w:r w:rsidRPr="00A0562D">
        <w:rPr>
          <w:sz w:val="24"/>
          <w:szCs w:val="24"/>
          <w:lang w:val="ru-RU" w:eastAsia="ru-RU"/>
        </w:rPr>
        <w:t>. 2 — URL: https://urait.ru/bcode/562309/p.2 (дата обращения: 12.05.2025).</w:t>
      </w:r>
    </w:p>
    <w:p w:rsidR="00A0562D" w:rsidRDefault="00A0562D" w:rsidP="004B7D7C">
      <w:pPr>
        <w:spacing w:line="276" w:lineRule="auto"/>
        <w:ind w:firstLine="709"/>
        <w:jc w:val="both"/>
        <w:rPr>
          <w:b/>
          <w:bCs/>
          <w:color w:val="000000"/>
          <w:sz w:val="24"/>
          <w:szCs w:val="24"/>
          <w:lang w:val="ru-RU" w:eastAsia="ru-RU"/>
        </w:rPr>
      </w:pPr>
    </w:p>
    <w:p w:rsidR="004C7071" w:rsidRPr="00870B76" w:rsidRDefault="004C7071" w:rsidP="004B7D7C">
      <w:pPr>
        <w:spacing w:line="276" w:lineRule="auto"/>
        <w:ind w:firstLine="709"/>
        <w:jc w:val="both"/>
        <w:rPr>
          <w:sz w:val="24"/>
          <w:szCs w:val="24"/>
          <w:lang w:val="ru-RU" w:eastAsia="ru-RU"/>
        </w:rPr>
      </w:pPr>
      <w:r w:rsidRPr="00870B76">
        <w:rPr>
          <w:b/>
          <w:bCs/>
          <w:color w:val="000000"/>
          <w:sz w:val="24"/>
          <w:szCs w:val="24"/>
          <w:lang w:val="ru-RU" w:eastAsia="ru-RU"/>
        </w:rPr>
        <w:t>3.2.2. Дополнительные источники </w:t>
      </w:r>
    </w:p>
    <w:p w:rsidR="00DC4E00" w:rsidRPr="00AB02B6" w:rsidRDefault="00DC4E00" w:rsidP="004B7D7C">
      <w:pPr>
        <w:pStyle w:val="aa"/>
        <w:numPr>
          <w:ilvl w:val="0"/>
          <w:numId w:val="19"/>
        </w:numPr>
        <w:tabs>
          <w:tab w:val="left" w:pos="1134"/>
        </w:tabs>
        <w:spacing w:line="276" w:lineRule="auto"/>
        <w:ind w:left="0" w:firstLine="709"/>
        <w:jc w:val="both"/>
        <w:rPr>
          <w:rFonts w:eastAsia="Arial Unicode MS"/>
          <w:bCs/>
          <w:sz w:val="24"/>
          <w:szCs w:val="24"/>
          <w:lang w:val="ru-RU" w:eastAsia="x-none"/>
        </w:rPr>
      </w:pPr>
      <w:r w:rsidRPr="00AB02B6">
        <w:rPr>
          <w:rFonts w:eastAsia="Arial Unicode MS"/>
          <w:bCs/>
          <w:sz w:val="24"/>
          <w:szCs w:val="24"/>
          <w:lang w:val="x-none" w:eastAsia="x-none"/>
        </w:rPr>
        <w:t>Конституция Российской Федерации от 12.12.1993 (действующая редакция)</w:t>
      </w:r>
      <w:r w:rsidRPr="00AB02B6">
        <w:rPr>
          <w:rFonts w:eastAsia="Arial Unicode MS"/>
          <w:bCs/>
          <w:sz w:val="24"/>
          <w:szCs w:val="24"/>
          <w:lang w:val="ru-RU" w:eastAsia="x-none"/>
        </w:rPr>
        <w:t>.</w:t>
      </w:r>
    </w:p>
    <w:p w:rsidR="00DC4E00" w:rsidRPr="00AB02B6" w:rsidRDefault="00DC4E00" w:rsidP="004B7D7C">
      <w:pPr>
        <w:pStyle w:val="aa"/>
        <w:numPr>
          <w:ilvl w:val="0"/>
          <w:numId w:val="19"/>
        </w:numPr>
        <w:tabs>
          <w:tab w:val="left" w:pos="1134"/>
        </w:tabs>
        <w:spacing w:line="276" w:lineRule="auto"/>
        <w:ind w:left="0" w:firstLine="709"/>
        <w:jc w:val="both"/>
        <w:rPr>
          <w:rFonts w:eastAsia="Arial Unicode MS"/>
          <w:bCs/>
          <w:sz w:val="24"/>
          <w:szCs w:val="24"/>
          <w:lang w:val="ru-RU" w:eastAsia="x-none"/>
        </w:rPr>
      </w:pPr>
      <w:r w:rsidRPr="00AB02B6">
        <w:rPr>
          <w:rFonts w:eastAsia="Arial Unicode MS"/>
          <w:bCs/>
          <w:sz w:val="24"/>
          <w:szCs w:val="24"/>
          <w:lang w:val="x-none" w:eastAsia="x-none"/>
        </w:rPr>
        <w:t>Гражданский кодекс Российской Федерации в 4 частях (действующая редакция)</w:t>
      </w:r>
      <w:r w:rsidRPr="00AB02B6">
        <w:rPr>
          <w:rFonts w:eastAsia="Arial Unicode MS"/>
          <w:bCs/>
          <w:sz w:val="24"/>
          <w:szCs w:val="24"/>
          <w:lang w:val="ru-RU" w:eastAsia="x-none"/>
        </w:rPr>
        <w:t>.</w:t>
      </w:r>
    </w:p>
    <w:p w:rsidR="00DC4E00" w:rsidRPr="00AB02B6" w:rsidRDefault="00DC4E00" w:rsidP="004B7D7C">
      <w:pPr>
        <w:pStyle w:val="aa"/>
        <w:numPr>
          <w:ilvl w:val="0"/>
          <w:numId w:val="19"/>
        </w:numPr>
        <w:tabs>
          <w:tab w:val="left" w:pos="1134"/>
        </w:tabs>
        <w:spacing w:line="276" w:lineRule="auto"/>
        <w:ind w:left="0" w:firstLine="709"/>
        <w:jc w:val="both"/>
        <w:rPr>
          <w:rFonts w:eastAsia="Arial Unicode MS"/>
          <w:bCs/>
          <w:sz w:val="24"/>
          <w:szCs w:val="24"/>
          <w:lang w:val="ru-RU" w:eastAsia="x-none"/>
        </w:rPr>
      </w:pPr>
      <w:r w:rsidRPr="00AB02B6">
        <w:rPr>
          <w:rFonts w:eastAsia="Arial Unicode MS"/>
          <w:bCs/>
          <w:sz w:val="24"/>
          <w:szCs w:val="24"/>
          <w:lang w:val="x-none" w:eastAsia="x-none"/>
        </w:rPr>
        <w:t xml:space="preserve">Кодекс Российской Федерации об административных правонарушениях </w:t>
      </w:r>
      <w:r w:rsidRPr="00AB02B6">
        <w:rPr>
          <w:rFonts w:eastAsia="Arial Unicode MS"/>
          <w:bCs/>
          <w:sz w:val="24"/>
          <w:szCs w:val="24"/>
          <w:lang w:val="x-none" w:eastAsia="x-none"/>
        </w:rPr>
        <w:br/>
        <w:t xml:space="preserve">от 30.12.2001 </w:t>
      </w:r>
      <w:r w:rsidRPr="00AB02B6">
        <w:rPr>
          <w:rFonts w:eastAsia="Arial Unicode MS"/>
          <w:bCs/>
          <w:sz w:val="24"/>
          <w:szCs w:val="24"/>
          <w:lang w:val="ru-RU" w:eastAsia="x-none"/>
        </w:rPr>
        <w:t>№</w:t>
      </w:r>
      <w:r w:rsidRPr="00AB02B6">
        <w:rPr>
          <w:rFonts w:eastAsia="Arial Unicode MS"/>
          <w:bCs/>
          <w:sz w:val="24"/>
          <w:szCs w:val="24"/>
          <w:lang w:val="x-none" w:eastAsia="x-none"/>
        </w:rPr>
        <w:t xml:space="preserve"> 195-ФЗ (действующая редакция)</w:t>
      </w:r>
      <w:r w:rsidRPr="00AB02B6">
        <w:rPr>
          <w:rFonts w:eastAsia="Arial Unicode MS"/>
          <w:bCs/>
          <w:sz w:val="24"/>
          <w:szCs w:val="24"/>
          <w:lang w:val="ru-RU" w:eastAsia="x-none"/>
        </w:rPr>
        <w:t>.</w:t>
      </w:r>
    </w:p>
    <w:p w:rsidR="00DC4E00" w:rsidRPr="00AB02B6" w:rsidRDefault="00DC4E00" w:rsidP="004B7D7C">
      <w:pPr>
        <w:pStyle w:val="aa"/>
        <w:numPr>
          <w:ilvl w:val="0"/>
          <w:numId w:val="19"/>
        </w:numPr>
        <w:tabs>
          <w:tab w:val="left" w:pos="1134"/>
        </w:tabs>
        <w:spacing w:line="276" w:lineRule="auto"/>
        <w:ind w:left="0" w:firstLine="709"/>
        <w:jc w:val="both"/>
        <w:rPr>
          <w:rFonts w:eastAsia="Arial Unicode MS"/>
          <w:bCs/>
          <w:sz w:val="24"/>
          <w:szCs w:val="24"/>
          <w:lang w:val="ru-RU" w:eastAsia="x-none"/>
        </w:rPr>
      </w:pPr>
      <w:r w:rsidRPr="00AB02B6">
        <w:rPr>
          <w:rFonts w:eastAsia="Arial Unicode MS"/>
          <w:bCs/>
          <w:sz w:val="24"/>
          <w:szCs w:val="24"/>
          <w:lang w:val="x-none" w:eastAsia="x-none"/>
        </w:rPr>
        <w:t>Налоговый кодекс Российской Федерации в 2 частях (действующая редакция)</w:t>
      </w:r>
      <w:r w:rsidRPr="00AB02B6">
        <w:rPr>
          <w:rFonts w:eastAsia="Arial Unicode MS"/>
          <w:bCs/>
          <w:sz w:val="24"/>
          <w:szCs w:val="24"/>
          <w:lang w:val="ru-RU" w:eastAsia="x-none"/>
        </w:rPr>
        <w:t>.</w:t>
      </w:r>
    </w:p>
    <w:p w:rsidR="00DC4E00" w:rsidRPr="00AB02B6" w:rsidRDefault="00DC4E00" w:rsidP="004B7D7C">
      <w:pPr>
        <w:pStyle w:val="aa"/>
        <w:numPr>
          <w:ilvl w:val="0"/>
          <w:numId w:val="19"/>
        </w:numPr>
        <w:tabs>
          <w:tab w:val="left" w:pos="1134"/>
        </w:tabs>
        <w:spacing w:line="276" w:lineRule="auto"/>
        <w:ind w:left="0" w:firstLine="709"/>
        <w:jc w:val="both"/>
        <w:rPr>
          <w:rFonts w:eastAsia="Arial Unicode MS"/>
          <w:bCs/>
          <w:sz w:val="24"/>
          <w:szCs w:val="24"/>
          <w:lang w:val="ru-RU" w:eastAsia="x-none"/>
        </w:rPr>
      </w:pPr>
      <w:r w:rsidRPr="00AB02B6">
        <w:rPr>
          <w:rFonts w:eastAsia="Arial Unicode MS"/>
          <w:bCs/>
          <w:sz w:val="24"/>
          <w:szCs w:val="24"/>
          <w:lang w:val="x-none" w:eastAsia="x-none"/>
        </w:rPr>
        <w:t xml:space="preserve">Трудовой кодекс Российской Федерации от 30.12.2001 </w:t>
      </w:r>
      <w:r w:rsidRPr="00AB02B6">
        <w:rPr>
          <w:rFonts w:eastAsia="Arial Unicode MS"/>
          <w:bCs/>
          <w:sz w:val="24"/>
          <w:szCs w:val="24"/>
          <w:lang w:val="ru-RU" w:eastAsia="x-none"/>
        </w:rPr>
        <w:t>№</w:t>
      </w:r>
      <w:r w:rsidRPr="00AB02B6">
        <w:rPr>
          <w:rFonts w:eastAsia="Arial Unicode MS"/>
          <w:bCs/>
          <w:sz w:val="24"/>
          <w:szCs w:val="24"/>
          <w:lang w:val="x-none" w:eastAsia="x-none"/>
        </w:rPr>
        <w:t xml:space="preserve"> 197-ФЗ (действующая редакция)</w:t>
      </w:r>
      <w:r w:rsidRPr="00AB02B6">
        <w:rPr>
          <w:rFonts w:eastAsia="Arial Unicode MS"/>
          <w:bCs/>
          <w:sz w:val="24"/>
          <w:szCs w:val="24"/>
          <w:lang w:val="ru-RU" w:eastAsia="x-none"/>
        </w:rPr>
        <w:t>.</w:t>
      </w:r>
    </w:p>
    <w:p w:rsidR="00DC4E00" w:rsidRPr="00AB02B6" w:rsidRDefault="00DC4E00" w:rsidP="004B7D7C">
      <w:pPr>
        <w:pStyle w:val="aa"/>
        <w:numPr>
          <w:ilvl w:val="0"/>
          <w:numId w:val="19"/>
        </w:numPr>
        <w:tabs>
          <w:tab w:val="left" w:pos="1134"/>
        </w:tabs>
        <w:spacing w:line="276" w:lineRule="auto"/>
        <w:ind w:left="0" w:firstLine="709"/>
        <w:jc w:val="both"/>
        <w:rPr>
          <w:rFonts w:eastAsia="Arial Unicode MS"/>
          <w:bCs/>
          <w:sz w:val="24"/>
          <w:szCs w:val="24"/>
          <w:lang w:val="ru-RU" w:eastAsia="x-none"/>
        </w:rPr>
      </w:pPr>
      <w:r w:rsidRPr="00AB02B6">
        <w:rPr>
          <w:rFonts w:eastAsia="Arial Unicode MS"/>
          <w:bCs/>
          <w:sz w:val="24"/>
          <w:szCs w:val="24"/>
          <w:lang w:val="x-none" w:eastAsia="x-none"/>
        </w:rPr>
        <w:lastRenderedPageBreak/>
        <w:t xml:space="preserve">Федеральный закон от 15.12.2001 </w:t>
      </w:r>
      <w:r w:rsidRPr="00AB02B6">
        <w:rPr>
          <w:rFonts w:eastAsia="Arial Unicode MS"/>
          <w:bCs/>
          <w:sz w:val="24"/>
          <w:szCs w:val="24"/>
          <w:lang w:val="ru-RU" w:eastAsia="x-none"/>
        </w:rPr>
        <w:t>№</w:t>
      </w:r>
      <w:r w:rsidRPr="00AB02B6">
        <w:rPr>
          <w:rFonts w:eastAsia="Arial Unicode MS"/>
          <w:bCs/>
          <w:sz w:val="24"/>
          <w:szCs w:val="24"/>
          <w:lang w:val="x-none" w:eastAsia="x-none"/>
        </w:rPr>
        <w:t xml:space="preserve"> 167-ФЗ (действующая редакция) </w:t>
      </w:r>
      <w:r w:rsidRPr="00AB02B6">
        <w:rPr>
          <w:rFonts w:eastAsia="Arial Unicode MS"/>
          <w:bCs/>
          <w:sz w:val="24"/>
          <w:szCs w:val="24"/>
          <w:lang w:val="x-none" w:eastAsia="x-none"/>
        </w:rPr>
        <w:br/>
        <w:t>«Об обязательном пенсионном страховании в Российской Федерации»</w:t>
      </w:r>
      <w:r w:rsidRPr="00AB02B6">
        <w:rPr>
          <w:rFonts w:eastAsia="Arial Unicode MS"/>
          <w:bCs/>
          <w:sz w:val="24"/>
          <w:szCs w:val="24"/>
          <w:lang w:val="ru-RU" w:eastAsia="x-none"/>
        </w:rPr>
        <w:t>.</w:t>
      </w:r>
    </w:p>
    <w:p w:rsidR="00DC4E00" w:rsidRPr="00AB02B6" w:rsidRDefault="00DC4E00" w:rsidP="004B7D7C">
      <w:pPr>
        <w:pStyle w:val="aa"/>
        <w:numPr>
          <w:ilvl w:val="0"/>
          <w:numId w:val="19"/>
        </w:numPr>
        <w:tabs>
          <w:tab w:val="left" w:pos="1134"/>
        </w:tabs>
        <w:spacing w:line="276" w:lineRule="auto"/>
        <w:ind w:left="0" w:firstLine="709"/>
        <w:jc w:val="both"/>
        <w:rPr>
          <w:rFonts w:eastAsia="Arial Unicode MS"/>
          <w:bCs/>
          <w:sz w:val="24"/>
          <w:szCs w:val="24"/>
          <w:lang w:val="ru-RU" w:eastAsia="x-none"/>
        </w:rPr>
      </w:pPr>
      <w:r w:rsidRPr="00AB02B6">
        <w:rPr>
          <w:rFonts w:eastAsia="Arial Unicode MS"/>
          <w:bCs/>
          <w:sz w:val="24"/>
          <w:szCs w:val="24"/>
          <w:lang w:val="x-none" w:eastAsia="x-none"/>
        </w:rPr>
        <w:t xml:space="preserve">Федеральный закон от 29.12.2006 </w:t>
      </w:r>
      <w:r w:rsidRPr="00AB02B6">
        <w:rPr>
          <w:rFonts w:eastAsia="Arial Unicode MS"/>
          <w:bCs/>
          <w:sz w:val="24"/>
          <w:szCs w:val="24"/>
          <w:lang w:val="ru-RU" w:eastAsia="x-none"/>
        </w:rPr>
        <w:t>№</w:t>
      </w:r>
      <w:r w:rsidRPr="00AB02B6">
        <w:rPr>
          <w:rFonts w:eastAsia="Arial Unicode MS"/>
          <w:bCs/>
          <w:sz w:val="24"/>
          <w:szCs w:val="24"/>
          <w:lang w:val="x-none" w:eastAsia="x-none"/>
        </w:rPr>
        <w:t xml:space="preserve"> 255-ФЗ (действующая редакция) </w:t>
      </w:r>
      <w:r w:rsidRPr="00AB02B6">
        <w:rPr>
          <w:rFonts w:eastAsia="Arial Unicode MS"/>
          <w:bCs/>
          <w:sz w:val="24"/>
          <w:szCs w:val="24"/>
          <w:lang w:val="x-none" w:eastAsia="x-none"/>
        </w:rPr>
        <w:br/>
        <w:t>«Об обязательном социальном страховании на случай временной нетрудоспособности и в связи с материнством»</w:t>
      </w:r>
      <w:r w:rsidRPr="00AB02B6">
        <w:rPr>
          <w:rFonts w:eastAsia="Arial Unicode MS"/>
          <w:bCs/>
          <w:sz w:val="24"/>
          <w:szCs w:val="24"/>
          <w:lang w:val="ru-RU" w:eastAsia="x-none"/>
        </w:rPr>
        <w:t>.</w:t>
      </w:r>
    </w:p>
    <w:p w:rsidR="00DC4E00" w:rsidRPr="00AB02B6" w:rsidRDefault="00DC4E00" w:rsidP="004B7D7C">
      <w:pPr>
        <w:pStyle w:val="aa"/>
        <w:numPr>
          <w:ilvl w:val="0"/>
          <w:numId w:val="19"/>
        </w:numPr>
        <w:tabs>
          <w:tab w:val="left" w:pos="1134"/>
        </w:tabs>
        <w:spacing w:line="276" w:lineRule="auto"/>
        <w:ind w:left="0" w:firstLine="709"/>
        <w:jc w:val="both"/>
        <w:rPr>
          <w:rFonts w:eastAsia="Arial Unicode MS"/>
          <w:bCs/>
          <w:sz w:val="24"/>
          <w:szCs w:val="24"/>
          <w:lang w:val="ru-RU" w:eastAsia="x-none"/>
        </w:rPr>
      </w:pPr>
      <w:r w:rsidRPr="00AB02B6">
        <w:rPr>
          <w:rFonts w:eastAsia="Arial Unicode MS"/>
          <w:bCs/>
          <w:sz w:val="24"/>
          <w:szCs w:val="24"/>
          <w:lang w:val="x-none" w:eastAsia="x-none"/>
        </w:rPr>
        <w:t xml:space="preserve">Федеральный закон от 30.12.2008 </w:t>
      </w:r>
      <w:r w:rsidRPr="00AB02B6">
        <w:rPr>
          <w:rFonts w:eastAsia="Arial Unicode MS"/>
          <w:bCs/>
          <w:sz w:val="24"/>
          <w:szCs w:val="24"/>
          <w:lang w:val="ru-RU" w:eastAsia="x-none"/>
        </w:rPr>
        <w:t>№</w:t>
      </w:r>
      <w:r w:rsidRPr="00AB02B6">
        <w:rPr>
          <w:rFonts w:eastAsia="Arial Unicode MS"/>
          <w:bCs/>
          <w:sz w:val="24"/>
          <w:szCs w:val="24"/>
          <w:lang w:val="x-none" w:eastAsia="x-none"/>
        </w:rPr>
        <w:t xml:space="preserve"> 307-ФЗ (действующая редакция) </w:t>
      </w:r>
      <w:r w:rsidRPr="00AB02B6">
        <w:rPr>
          <w:rFonts w:eastAsia="Arial Unicode MS"/>
          <w:bCs/>
          <w:sz w:val="24"/>
          <w:szCs w:val="24"/>
          <w:lang w:val="x-none" w:eastAsia="x-none"/>
        </w:rPr>
        <w:br/>
        <w:t>«Об аудиторской деятельности»</w:t>
      </w:r>
      <w:r w:rsidRPr="00AB02B6">
        <w:rPr>
          <w:rFonts w:eastAsia="Arial Unicode MS"/>
          <w:bCs/>
          <w:sz w:val="24"/>
          <w:szCs w:val="24"/>
          <w:lang w:val="ru-RU" w:eastAsia="x-none"/>
        </w:rPr>
        <w:t>.</w:t>
      </w:r>
    </w:p>
    <w:p w:rsidR="00DC4E00" w:rsidRPr="00AB02B6" w:rsidRDefault="00DC4E00" w:rsidP="004B7D7C">
      <w:pPr>
        <w:pStyle w:val="aa"/>
        <w:numPr>
          <w:ilvl w:val="0"/>
          <w:numId w:val="19"/>
        </w:numPr>
        <w:tabs>
          <w:tab w:val="left" w:pos="1134"/>
        </w:tabs>
        <w:spacing w:line="276" w:lineRule="auto"/>
        <w:ind w:left="0" w:firstLine="709"/>
        <w:jc w:val="both"/>
        <w:rPr>
          <w:rFonts w:eastAsia="Arial Unicode MS"/>
          <w:bCs/>
          <w:sz w:val="24"/>
          <w:szCs w:val="24"/>
          <w:lang w:val="ru-RU" w:eastAsia="x-none"/>
        </w:rPr>
      </w:pPr>
      <w:r w:rsidRPr="00AB02B6">
        <w:rPr>
          <w:rFonts w:eastAsia="Arial Unicode MS"/>
          <w:bCs/>
          <w:sz w:val="24"/>
          <w:szCs w:val="24"/>
          <w:lang w:val="x-none" w:eastAsia="x-none"/>
        </w:rPr>
        <w:t xml:space="preserve">Федеральный закон от 27.07.2010 </w:t>
      </w:r>
      <w:r w:rsidRPr="00AB02B6">
        <w:rPr>
          <w:rFonts w:eastAsia="Arial Unicode MS"/>
          <w:bCs/>
          <w:sz w:val="24"/>
          <w:szCs w:val="24"/>
          <w:lang w:val="ru-RU" w:eastAsia="x-none"/>
        </w:rPr>
        <w:t>№</w:t>
      </w:r>
      <w:r w:rsidRPr="00AB02B6">
        <w:rPr>
          <w:rFonts w:eastAsia="Arial Unicode MS"/>
          <w:bCs/>
          <w:sz w:val="24"/>
          <w:szCs w:val="24"/>
          <w:lang w:val="x-none" w:eastAsia="x-none"/>
        </w:rPr>
        <w:t xml:space="preserve"> 208-ФЗ (действующая редакция) </w:t>
      </w:r>
      <w:r w:rsidRPr="00AB02B6">
        <w:rPr>
          <w:rFonts w:eastAsia="Arial Unicode MS"/>
          <w:bCs/>
          <w:sz w:val="24"/>
          <w:szCs w:val="24"/>
          <w:lang w:val="x-none" w:eastAsia="x-none"/>
        </w:rPr>
        <w:br/>
        <w:t>«О консолидированной финансовой отчетности»</w:t>
      </w:r>
      <w:r w:rsidRPr="00AB02B6">
        <w:rPr>
          <w:rFonts w:eastAsia="Arial Unicode MS"/>
          <w:bCs/>
          <w:sz w:val="24"/>
          <w:szCs w:val="24"/>
          <w:lang w:val="ru-RU" w:eastAsia="x-none"/>
        </w:rPr>
        <w:t>.</w:t>
      </w:r>
    </w:p>
    <w:p w:rsidR="00DC4E00" w:rsidRPr="00AB02B6" w:rsidRDefault="00DC4E00" w:rsidP="004B7D7C">
      <w:pPr>
        <w:pStyle w:val="aa"/>
        <w:numPr>
          <w:ilvl w:val="0"/>
          <w:numId w:val="19"/>
        </w:numPr>
        <w:tabs>
          <w:tab w:val="left" w:pos="1134"/>
        </w:tabs>
        <w:spacing w:line="276" w:lineRule="auto"/>
        <w:ind w:left="0" w:firstLine="709"/>
        <w:jc w:val="both"/>
        <w:rPr>
          <w:rFonts w:eastAsia="Arial Unicode MS"/>
          <w:bCs/>
          <w:sz w:val="24"/>
          <w:szCs w:val="24"/>
          <w:lang w:val="ru-RU" w:eastAsia="x-none"/>
        </w:rPr>
      </w:pPr>
      <w:r w:rsidRPr="00AB02B6">
        <w:rPr>
          <w:rFonts w:eastAsia="Arial Unicode MS"/>
          <w:bCs/>
          <w:sz w:val="24"/>
          <w:szCs w:val="24"/>
          <w:lang w:val="x-none" w:eastAsia="x-none"/>
        </w:rPr>
        <w:t xml:space="preserve">Федеральный закон от 29.11.2010 </w:t>
      </w:r>
      <w:r w:rsidRPr="00AB02B6">
        <w:rPr>
          <w:rFonts w:eastAsia="Arial Unicode MS"/>
          <w:bCs/>
          <w:sz w:val="24"/>
          <w:szCs w:val="24"/>
          <w:lang w:val="ru-RU" w:eastAsia="x-none"/>
        </w:rPr>
        <w:t>№</w:t>
      </w:r>
      <w:r w:rsidRPr="00AB02B6">
        <w:rPr>
          <w:rFonts w:eastAsia="Arial Unicode MS"/>
          <w:bCs/>
          <w:sz w:val="24"/>
          <w:szCs w:val="24"/>
          <w:lang w:val="x-none" w:eastAsia="x-none"/>
        </w:rPr>
        <w:t xml:space="preserve"> 326-ФЗ (действующая редакция) </w:t>
      </w:r>
      <w:r w:rsidRPr="00AB02B6">
        <w:rPr>
          <w:rFonts w:eastAsia="Arial Unicode MS"/>
          <w:bCs/>
          <w:sz w:val="24"/>
          <w:szCs w:val="24"/>
          <w:lang w:val="x-none" w:eastAsia="x-none"/>
        </w:rPr>
        <w:br/>
        <w:t>«Об обязательном медицинском страховании в Российской Федерации»</w:t>
      </w:r>
      <w:r w:rsidRPr="00AB02B6">
        <w:rPr>
          <w:rFonts w:eastAsia="Arial Unicode MS"/>
          <w:bCs/>
          <w:sz w:val="24"/>
          <w:szCs w:val="24"/>
          <w:lang w:val="ru-RU" w:eastAsia="x-none"/>
        </w:rPr>
        <w:t>.</w:t>
      </w:r>
    </w:p>
    <w:p w:rsidR="00DC4E00" w:rsidRPr="00AB02B6" w:rsidRDefault="00DC4E00" w:rsidP="004B7D7C">
      <w:pPr>
        <w:pStyle w:val="aa"/>
        <w:numPr>
          <w:ilvl w:val="0"/>
          <w:numId w:val="19"/>
        </w:numPr>
        <w:tabs>
          <w:tab w:val="left" w:pos="1134"/>
        </w:tabs>
        <w:spacing w:line="276" w:lineRule="auto"/>
        <w:ind w:left="0" w:firstLine="709"/>
        <w:jc w:val="both"/>
        <w:rPr>
          <w:rFonts w:eastAsia="Arial Unicode MS"/>
          <w:bCs/>
          <w:sz w:val="24"/>
          <w:szCs w:val="24"/>
          <w:lang w:val="ru-RU" w:eastAsia="x-none"/>
        </w:rPr>
      </w:pPr>
      <w:r w:rsidRPr="00AB02B6">
        <w:rPr>
          <w:rFonts w:eastAsia="Arial Unicode MS"/>
          <w:bCs/>
          <w:sz w:val="24"/>
          <w:szCs w:val="24"/>
          <w:lang w:val="x-none" w:eastAsia="x-none"/>
        </w:rPr>
        <w:t xml:space="preserve">Федеральный закон от 06.12.2011 </w:t>
      </w:r>
      <w:r w:rsidRPr="00AB02B6">
        <w:rPr>
          <w:rFonts w:eastAsia="Arial Unicode MS"/>
          <w:bCs/>
          <w:sz w:val="24"/>
          <w:szCs w:val="24"/>
          <w:lang w:val="ru-RU" w:eastAsia="x-none"/>
        </w:rPr>
        <w:t>№</w:t>
      </w:r>
      <w:r w:rsidRPr="00AB02B6">
        <w:rPr>
          <w:rFonts w:eastAsia="Arial Unicode MS"/>
          <w:bCs/>
          <w:sz w:val="24"/>
          <w:szCs w:val="24"/>
          <w:lang w:val="x-none" w:eastAsia="x-none"/>
        </w:rPr>
        <w:t xml:space="preserve"> 402-ФЗ «О бухгалтерском учете» (действующая редакция)</w:t>
      </w:r>
      <w:r w:rsidRPr="00AB02B6">
        <w:rPr>
          <w:rFonts w:eastAsia="Arial Unicode MS"/>
          <w:bCs/>
          <w:sz w:val="24"/>
          <w:szCs w:val="24"/>
          <w:lang w:val="ru-RU" w:eastAsia="x-none"/>
        </w:rPr>
        <w:t>.</w:t>
      </w:r>
    </w:p>
    <w:p w:rsidR="00DC4E00" w:rsidRPr="00AB02B6" w:rsidRDefault="00DC4E00" w:rsidP="004B7D7C">
      <w:pPr>
        <w:pStyle w:val="aa"/>
        <w:numPr>
          <w:ilvl w:val="0"/>
          <w:numId w:val="19"/>
        </w:numPr>
        <w:tabs>
          <w:tab w:val="left" w:pos="1134"/>
        </w:tabs>
        <w:spacing w:line="276" w:lineRule="auto"/>
        <w:ind w:left="0" w:firstLine="709"/>
        <w:jc w:val="both"/>
        <w:rPr>
          <w:rFonts w:eastAsia="Arial Unicode MS"/>
          <w:bCs/>
          <w:sz w:val="24"/>
          <w:szCs w:val="24"/>
          <w:lang w:val="ru-RU" w:eastAsia="x-none"/>
        </w:rPr>
      </w:pPr>
      <w:r w:rsidRPr="00AB02B6">
        <w:rPr>
          <w:rFonts w:eastAsia="Arial Unicode MS"/>
          <w:bCs/>
          <w:sz w:val="24"/>
          <w:szCs w:val="24"/>
          <w:lang w:val="x-none" w:eastAsia="x-none"/>
        </w:rPr>
        <w:t xml:space="preserve">Постановление Правительства РФ в 3 частях от 01.01.2002 </w:t>
      </w:r>
      <w:r w:rsidRPr="00AB02B6">
        <w:rPr>
          <w:rFonts w:eastAsia="Arial Unicode MS"/>
          <w:bCs/>
          <w:sz w:val="24"/>
          <w:szCs w:val="24"/>
          <w:lang w:val="ru-RU" w:eastAsia="x-none"/>
        </w:rPr>
        <w:t>№</w:t>
      </w:r>
      <w:r w:rsidRPr="00AB02B6">
        <w:rPr>
          <w:rFonts w:eastAsia="Arial Unicode MS"/>
          <w:bCs/>
          <w:sz w:val="24"/>
          <w:szCs w:val="24"/>
          <w:lang w:val="x-none" w:eastAsia="x-none"/>
        </w:rPr>
        <w:t xml:space="preserve"> 1 «О Классификации основных средств, включаемых в амортизационные группы» (действующая редакция)</w:t>
      </w:r>
      <w:r w:rsidRPr="00AB02B6">
        <w:rPr>
          <w:rFonts w:eastAsia="Arial Unicode MS"/>
          <w:bCs/>
          <w:sz w:val="24"/>
          <w:szCs w:val="24"/>
          <w:lang w:val="ru-RU" w:eastAsia="x-none"/>
        </w:rPr>
        <w:t>.</w:t>
      </w:r>
    </w:p>
    <w:p w:rsidR="00DC4E00" w:rsidRPr="00AB02B6" w:rsidRDefault="00DC4E00" w:rsidP="004B7D7C">
      <w:pPr>
        <w:pStyle w:val="aa"/>
        <w:numPr>
          <w:ilvl w:val="0"/>
          <w:numId w:val="19"/>
        </w:numPr>
        <w:tabs>
          <w:tab w:val="left" w:pos="1134"/>
        </w:tabs>
        <w:spacing w:line="276" w:lineRule="auto"/>
        <w:ind w:left="0" w:firstLine="709"/>
        <w:jc w:val="both"/>
        <w:rPr>
          <w:rFonts w:eastAsia="Arial Unicode MS"/>
          <w:bCs/>
          <w:sz w:val="24"/>
          <w:szCs w:val="24"/>
          <w:lang w:val="ru-RU" w:eastAsia="x-none"/>
        </w:rPr>
      </w:pPr>
      <w:r w:rsidRPr="00AB02B6">
        <w:rPr>
          <w:rFonts w:eastAsia="Arial Unicode MS"/>
          <w:bCs/>
          <w:sz w:val="24"/>
          <w:szCs w:val="24"/>
          <w:lang w:val="x-none" w:eastAsia="x-none"/>
        </w:rPr>
        <w:t>Постановление Правительства РФ от 1</w:t>
      </w:r>
      <w:r w:rsidR="00870B76" w:rsidRPr="00AB02B6">
        <w:rPr>
          <w:rFonts w:eastAsia="Arial Unicode MS"/>
          <w:bCs/>
          <w:sz w:val="24"/>
          <w:szCs w:val="24"/>
          <w:lang w:val="ru-RU" w:eastAsia="x-none"/>
        </w:rPr>
        <w:t>1</w:t>
      </w:r>
      <w:r w:rsidRPr="00AB02B6">
        <w:rPr>
          <w:rFonts w:eastAsia="Arial Unicode MS"/>
          <w:bCs/>
          <w:sz w:val="24"/>
          <w:szCs w:val="24"/>
          <w:lang w:val="x-none" w:eastAsia="x-none"/>
        </w:rPr>
        <w:t>.0</w:t>
      </w:r>
      <w:r w:rsidR="00870B76" w:rsidRPr="00AB02B6">
        <w:rPr>
          <w:rFonts w:eastAsia="Arial Unicode MS"/>
          <w:bCs/>
          <w:sz w:val="24"/>
          <w:szCs w:val="24"/>
          <w:lang w:val="ru-RU" w:eastAsia="x-none"/>
        </w:rPr>
        <w:t>9</w:t>
      </w:r>
      <w:r w:rsidRPr="00AB02B6">
        <w:rPr>
          <w:rFonts w:eastAsia="Arial Unicode MS"/>
          <w:bCs/>
          <w:sz w:val="24"/>
          <w:szCs w:val="24"/>
          <w:lang w:val="x-none" w:eastAsia="x-none"/>
        </w:rPr>
        <w:t>.20</w:t>
      </w:r>
      <w:r w:rsidR="00870B76" w:rsidRPr="00AB02B6">
        <w:rPr>
          <w:rFonts w:eastAsia="Arial Unicode MS"/>
          <w:bCs/>
          <w:sz w:val="24"/>
          <w:szCs w:val="24"/>
          <w:lang w:val="ru-RU" w:eastAsia="x-none"/>
        </w:rPr>
        <w:t>21</w:t>
      </w:r>
      <w:r w:rsidRPr="00AB02B6">
        <w:rPr>
          <w:rFonts w:eastAsia="Arial Unicode MS"/>
          <w:bCs/>
          <w:sz w:val="24"/>
          <w:szCs w:val="24"/>
          <w:lang w:val="x-none" w:eastAsia="x-none"/>
        </w:rPr>
        <w:t xml:space="preserve"> </w:t>
      </w:r>
      <w:r w:rsidRPr="00AB02B6">
        <w:rPr>
          <w:rFonts w:eastAsia="Arial Unicode MS"/>
          <w:bCs/>
          <w:sz w:val="24"/>
          <w:szCs w:val="24"/>
          <w:lang w:val="ru-RU" w:eastAsia="x-none"/>
        </w:rPr>
        <w:t>№</w:t>
      </w:r>
      <w:r w:rsidRPr="00AB02B6">
        <w:rPr>
          <w:rFonts w:eastAsia="Arial Unicode MS"/>
          <w:bCs/>
          <w:sz w:val="24"/>
          <w:szCs w:val="24"/>
          <w:lang w:val="x-none" w:eastAsia="x-none"/>
        </w:rPr>
        <w:t xml:space="preserve"> </w:t>
      </w:r>
      <w:r w:rsidR="00870B76" w:rsidRPr="00AB02B6">
        <w:rPr>
          <w:rFonts w:eastAsia="Arial Unicode MS"/>
          <w:bCs/>
          <w:sz w:val="24"/>
          <w:szCs w:val="24"/>
          <w:lang w:val="ru-RU" w:eastAsia="x-none"/>
        </w:rPr>
        <w:t>1540</w:t>
      </w:r>
      <w:r w:rsidRPr="00AB02B6">
        <w:rPr>
          <w:rFonts w:eastAsia="Arial Unicode MS"/>
          <w:bCs/>
          <w:sz w:val="24"/>
          <w:szCs w:val="24"/>
          <w:lang w:val="x-none" w:eastAsia="x-none"/>
        </w:rPr>
        <w:t xml:space="preserve"> «Об утверждении Положения об особенностях порядка исчисления пособий по временной нетрудоспособности, по беременности и родам, ежемесячного пособия по уходу за ребенком гражданам, подлежащим обязательному социальному страхованию на случай временной нетрудоспособности и в связи с материнством» (действующая редакция)</w:t>
      </w:r>
      <w:r w:rsidRPr="00AB02B6">
        <w:rPr>
          <w:rFonts w:eastAsia="Arial Unicode MS"/>
          <w:bCs/>
          <w:sz w:val="24"/>
          <w:szCs w:val="24"/>
          <w:lang w:val="ru-RU" w:eastAsia="x-none"/>
        </w:rPr>
        <w:t>.</w:t>
      </w:r>
    </w:p>
    <w:p w:rsidR="0058205D" w:rsidRPr="00AB02B6" w:rsidRDefault="0058205D" w:rsidP="004B7D7C">
      <w:pPr>
        <w:pStyle w:val="aa"/>
        <w:numPr>
          <w:ilvl w:val="0"/>
          <w:numId w:val="19"/>
        </w:numPr>
        <w:tabs>
          <w:tab w:val="left" w:pos="1134"/>
        </w:tabs>
        <w:spacing w:line="276" w:lineRule="auto"/>
        <w:ind w:left="0" w:firstLine="709"/>
        <w:jc w:val="both"/>
        <w:rPr>
          <w:rFonts w:eastAsia="Arial Unicode MS"/>
          <w:bCs/>
          <w:sz w:val="24"/>
          <w:szCs w:val="24"/>
          <w:lang w:val="ru-RU" w:eastAsia="x-none"/>
        </w:rPr>
      </w:pPr>
      <w:r w:rsidRPr="00AB02B6">
        <w:rPr>
          <w:rFonts w:eastAsia="Arial Unicode MS"/>
          <w:bCs/>
          <w:sz w:val="24"/>
          <w:szCs w:val="24"/>
          <w:lang w:val="x-none" w:eastAsia="x-none"/>
        </w:rPr>
        <w:t xml:space="preserve">Положение по бухгалтерскому учету «Доходы организации» (ПБУ 9/99), </w:t>
      </w:r>
      <w:r w:rsidRPr="00AB02B6">
        <w:rPr>
          <w:rFonts w:eastAsia="Arial Unicode MS"/>
          <w:bCs/>
          <w:sz w:val="24"/>
          <w:szCs w:val="24"/>
          <w:lang w:val="x-none" w:eastAsia="x-none"/>
        </w:rPr>
        <w:br/>
        <w:t xml:space="preserve">утв. Приказом Минфина России от 06.05.1999 </w:t>
      </w:r>
      <w:r w:rsidRPr="00AB02B6">
        <w:rPr>
          <w:rFonts w:eastAsia="Arial Unicode MS"/>
          <w:bCs/>
          <w:sz w:val="24"/>
          <w:szCs w:val="24"/>
          <w:lang w:val="ru-RU" w:eastAsia="x-none"/>
        </w:rPr>
        <w:t>№</w:t>
      </w:r>
      <w:r w:rsidRPr="00AB02B6">
        <w:rPr>
          <w:rFonts w:eastAsia="Arial Unicode MS"/>
          <w:bCs/>
          <w:sz w:val="24"/>
          <w:szCs w:val="24"/>
          <w:lang w:val="x-none" w:eastAsia="x-none"/>
        </w:rPr>
        <w:t xml:space="preserve"> 32н (действующая редакция)</w:t>
      </w:r>
      <w:r w:rsidRPr="00AB02B6">
        <w:rPr>
          <w:rFonts w:eastAsia="Arial Unicode MS"/>
          <w:bCs/>
          <w:sz w:val="24"/>
          <w:szCs w:val="24"/>
          <w:lang w:val="ru-RU" w:eastAsia="x-none"/>
        </w:rPr>
        <w:t>.</w:t>
      </w:r>
    </w:p>
    <w:p w:rsidR="0058205D" w:rsidRPr="00AB02B6" w:rsidRDefault="0058205D" w:rsidP="004B7D7C">
      <w:pPr>
        <w:pStyle w:val="aa"/>
        <w:numPr>
          <w:ilvl w:val="0"/>
          <w:numId w:val="19"/>
        </w:numPr>
        <w:tabs>
          <w:tab w:val="left" w:pos="1134"/>
        </w:tabs>
        <w:spacing w:line="276" w:lineRule="auto"/>
        <w:ind w:left="0" w:firstLine="709"/>
        <w:jc w:val="both"/>
        <w:rPr>
          <w:rFonts w:eastAsia="Arial Unicode MS"/>
          <w:bCs/>
          <w:sz w:val="24"/>
          <w:szCs w:val="24"/>
          <w:lang w:val="ru-RU" w:eastAsia="x-none"/>
        </w:rPr>
      </w:pPr>
      <w:r w:rsidRPr="00AB02B6">
        <w:rPr>
          <w:rFonts w:eastAsia="Arial Unicode MS"/>
          <w:bCs/>
          <w:sz w:val="24"/>
          <w:szCs w:val="24"/>
          <w:lang w:val="x-none" w:eastAsia="x-none"/>
        </w:rPr>
        <w:t xml:space="preserve">Положение по бухгалтерскому учету «Изменения оценочных значений» </w:t>
      </w:r>
      <w:r w:rsidRPr="00AB02B6">
        <w:rPr>
          <w:rFonts w:eastAsia="Arial Unicode MS"/>
          <w:bCs/>
          <w:sz w:val="24"/>
          <w:szCs w:val="24"/>
          <w:lang w:val="x-none" w:eastAsia="x-none"/>
        </w:rPr>
        <w:br/>
        <w:t xml:space="preserve">(ПБУ 21/2008), утв. приказом Минфина России от 06.10.2008 </w:t>
      </w:r>
      <w:r w:rsidRPr="00AB02B6">
        <w:rPr>
          <w:rFonts w:eastAsia="Arial Unicode MS"/>
          <w:bCs/>
          <w:sz w:val="24"/>
          <w:szCs w:val="24"/>
          <w:lang w:val="ru-RU" w:eastAsia="x-none"/>
        </w:rPr>
        <w:t>№</w:t>
      </w:r>
      <w:r w:rsidRPr="00AB02B6">
        <w:rPr>
          <w:rFonts w:eastAsia="Arial Unicode MS"/>
          <w:bCs/>
          <w:sz w:val="24"/>
          <w:szCs w:val="24"/>
          <w:lang w:val="x-none" w:eastAsia="x-none"/>
        </w:rPr>
        <w:t xml:space="preserve"> 106н (действующая редакция)</w:t>
      </w:r>
      <w:r w:rsidRPr="00AB02B6">
        <w:rPr>
          <w:rFonts w:eastAsia="Arial Unicode MS"/>
          <w:bCs/>
          <w:sz w:val="24"/>
          <w:szCs w:val="24"/>
          <w:lang w:val="ru-RU" w:eastAsia="x-none"/>
        </w:rPr>
        <w:t>.</w:t>
      </w:r>
    </w:p>
    <w:p w:rsidR="0058205D" w:rsidRPr="00AB02B6" w:rsidRDefault="0058205D" w:rsidP="004B7D7C">
      <w:pPr>
        <w:pStyle w:val="aa"/>
        <w:numPr>
          <w:ilvl w:val="0"/>
          <w:numId w:val="19"/>
        </w:numPr>
        <w:tabs>
          <w:tab w:val="left" w:pos="1134"/>
        </w:tabs>
        <w:spacing w:line="276" w:lineRule="auto"/>
        <w:ind w:left="0" w:firstLine="709"/>
        <w:jc w:val="both"/>
        <w:rPr>
          <w:rFonts w:eastAsia="Arial Unicode MS"/>
          <w:bCs/>
          <w:sz w:val="24"/>
          <w:szCs w:val="24"/>
          <w:lang w:val="ru-RU" w:eastAsia="x-none"/>
        </w:rPr>
      </w:pPr>
      <w:r w:rsidRPr="00AB02B6">
        <w:rPr>
          <w:rFonts w:eastAsia="Arial Unicode MS"/>
          <w:bCs/>
          <w:sz w:val="24"/>
          <w:szCs w:val="24"/>
          <w:lang w:val="x-none" w:eastAsia="x-none"/>
        </w:rPr>
        <w:t xml:space="preserve">Положение по бухгалтерскому учету «Информация о связанных сторонах» </w:t>
      </w:r>
      <w:r w:rsidRPr="00AB02B6">
        <w:rPr>
          <w:rFonts w:eastAsia="Arial Unicode MS"/>
          <w:bCs/>
          <w:sz w:val="24"/>
          <w:szCs w:val="24"/>
          <w:lang w:val="x-none" w:eastAsia="x-none"/>
        </w:rPr>
        <w:br/>
        <w:t xml:space="preserve">(ПБУ 11/2008), утв. приказом Минфина России от 29.04.2008 </w:t>
      </w:r>
      <w:r w:rsidRPr="00AB02B6">
        <w:rPr>
          <w:rFonts w:eastAsia="Arial Unicode MS"/>
          <w:bCs/>
          <w:sz w:val="24"/>
          <w:szCs w:val="24"/>
          <w:lang w:val="ru-RU" w:eastAsia="x-none"/>
        </w:rPr>
        <w:t>№</w:t>
      </w:r>
      <w:r w:rsidRPr="00AB02B6">
        <w:rPr>
          <w:rFonts w:eastAsia="Arial Unicode MS"/>
          <w:bCs/>
          <w:sz w:val="24"/>
          <w:szCs w:val="24"/>
          <w:lang w:val="x-none" w:eastAsia="x-none"/>
        </w:rPr>
        <w:t xml:space="preserve"> 48н (действующая редакция)</w:t>
      </w:r>
      <w:r w:rsidRPr="00AB02B6">
        <w:rPr>
          <w:rFonts w:eastAsia="Arial Unicode MS"/>
          <w:bCs/>
          <w:sz w:val="24"/>
          <w:szCs w:val="24"/>
          <w:lang w:val="ru-RU" w:eastAsia="x-none"/>
        </w:rPr>
        <w:t>.</w:t>
      </w:r>
    </w:p>
    <w:p w:rsidR="0058205D" w:rsidRPr="00AB02B6" w:rsidRDefault="0058205D" w:rsidP="004B7D7C">
      <w:pPr>
        <w:pStyle w:val="aa"/>
        <w:numPr>
          <w:ilvl w:val="0"/>
          <w:numId w:val="19"/>
        </w:numPr>
        <w:tabs>
          <w:tab w:val="left" w:pos="1134"/>
        </w:tabs>
        <w:spacing w:line="276" w:lineRule="auto"/>
        <w:ind w:left="0" w:firstLine="709"/>
        <w:jc w:val="both"/>
        <w:rPr>
          <w:rFonts w:eastAsia="Arial Unicode MS"/>
          <w:bCs/>
          <w:sz w:val="24"/>
          <w:szCs w:val="24"/>
          <w:lang w:val="ru-RU" w:eastAsia="x-none"/>
        </w:rPr>
      </w:pPr>
      <w:r w:rsidRPr="00AB02B6">
        <w:rPr>
          <w:rFonts w:eastAsia="Arial Unicode MS"/>
          <w:bCs/>
          <w:sz w:val="24"/>
          <w:szCs w:val="24"/>
          <w:lang w:val="x-none" w:eastAsia="x-none"/>
        </w:rPr>
        <w:t xml:space="preserve">Положение по бухгалтерскому учету «Информация об участии в совместной деятельности» (ПБУ 20/03), утв. приказом Минфина РФ от 24.11.2003 </w:t>
      </w:r>
      <w:r w:rsidRPr="00AB02B6">
        <w:rPr>
          <w:rFonts w:eastAsia="Arial Unicode MS"/>
          <w:bCs/>
          <w:sz w:val="24"/>
          <w:szCs w:val="24"/>
          <w:lang w:val="ru-RU" w:eastAsia="x-none"/>
        </w:rPr>
        <w:t>№</w:t>
      </w:r>
      <w:r w:rsidRPr="00AB02B6">
        <w:rPr>
          <w:rFonts w:eastAsia="Arial Unicode MS"/>
          <w:bCs/>
          <w:sz w:val="24"/>
          <w:szCs w:val="24"/>
          <w:lang w:val="x-none" w:eastAsia="x-none"/>
        </w:rPr>
        <w:t xml:space="preserve"> 105н (действующая редакция)</w:t>
      </w:r>
      <w:r w:rsidRPr="00AB02B6">
        <w:rPr>
          <w:rFonts w:eastAsia="Arial Unicode MS"/>
          <w:bCs/>
          <w:sz w:val="24"/>
          <w:szCs w:val="24"/>
          <w:lang w:val="ru-RU" w:eastAsia="x-none"/>
        </w:rPr>
        <w:t>.</w:t>
      </w:r>
    </w:p>
    <w:p w:rsidR="0058205D" w:rsidRPr="00AB02B6" w:rsidRDefault="0058205D" w:rsidP="004B7D7C">
      <w:pPr>
        <w:pStyle w:val="aa"/>
        <w:numPr>
          <w:ilvl w:val="0"/>
          <w:numId w:val="19"/>
        </w:numPr>
        <w:tabs>
          <w:tab w:val="left" w:pos="1134"/>
        </w:tabs>
        <w:spacing w:line="276" w:lineRule="auto"/>
        <w:ind w:left="0" w:firstLine="709"/>
        <w:jc w:val="both"/>
        <w:rPr>
          <w:rFonts w:eastAsia="Arial Unicode MS"/>
          <w:bCs/>
          <w:sz w:val="24"/>
          <w:szCs w:val="24"/>
          <w:lang w:val="ru-RU" w:eastAsia="x-none"/>
        </w:rPr>
      </w:pPr>
      <w:r w:rsidRPr="00AB02B6">
        <w:rPr>
          <w:rFonts w:eastAsia="Arial Unicode MS"/>
          <w:bCs/>
          <w:sz w:val="24"/>
          <w:szCs w:val="24"/>
          <w:lang w:val="x-none" w:eastAsia="x-none"/>
        </w:rPr>
        <w:t>Положение по бухгалтерскому учету «Информация по прекращаемой деятельности» (ПБУ 16/02), утв. приказом Минфина России от 02.07.2002 N 66н (действующая редакция)</w:t>
      </w:r>
      <w:r w:rsidRPr="00AB02B6">
        <w:rPr>
          <w:rFonts w:eastAsia="Arial Unicode MS"/>
          <w:bCs/>
          <w:sz w:val="24"/>
          <w:szCs w:val="24"/>
          <w:lang w:val="ru-RU" w:eastAsia="x-none"/>
        </w:rPr>
        <w:t>.</w:t>
      </w:r>
    </w:p>
    <w:p w:rsidR="0058205D" w:rsidRPr="00AB02B6" w:rsidRDefault="0058205D" w:rsidP="004B7D7C">
      <w:pPr>
        <w:pStyle w:val="aa"/>
        <w:numPr>
          <w:ilvl w:val="0"/>
          <w:numId w:val="19"/>
        </w:numPr>
        <w:tabs>
          <w:tab w:val="left" w:pos="1134"/>
        </w:tabs>
        <w:spacing w:line="276" w:lineRule="auto"/>
        <w:ind w:left="0" w:firstLine="709"/>
        <w:jc w:val="both"/>
        <w:rPr>
          <w:rFonts w:eastAsia="Arial Unicode MS"/>
          <w:bCs/>
          <w:sz w:val="24"/>
          <w:szCs w:val="24"/>
          <w:lang w:val="ru-RU" w:eastAsia="x-none"/>
        </w:rPr>
      </w:pPr>
      <w:r w:rsidRPr="00AB02B6">
        <w:rPr>
          <w:rFonts w:eastAsia="Arial Unicode MS"/>
          <w:bCs/>
          <w:sz w:val="24"/>
          <w:szCs w:val="24"/>
          <w:lang w:val="x-none" w:eastAsia="x-none"/>
        </w:rPr>
        <w:t xml:space="preserve">Положение по бухгалтерскому учету «Информация по сегментам» (ПБУ 12/2010), утв. Приказом Минфина РФ от 08.11.2010 </w:t>
      </w:r>
      <w:r w:rsidRPr="00AB02B6">
        <w:rPr>
          <w:rFonts w:eastAsia="Arial Unicode MS"/>
          <w:bCs/>
          <w:sz w:val="24"/>
          <w:szCs w:val="24"/>
          <w:lang w:val="ru-RU" w:eastAsia="x-none"/>
        </w:rPr>
        <w:t>№</w:t>
      </w:r>
      <w:r w:rsidRPr="00AB02B6">
        <w:rPr>
          <w:rFonts w:eastAsia="Arial Unicode MS"/>
          <w:bCs/>
          <w:sz w:val="24"/>
          <w:szCs w:val="24"/>
          <w:lang w:val="x-none" w:eastAsia="x-none"/>
        </w:rPr>
        <w:t xml:space="preserve"> 143н (действующая редакция)</w:t>
      </w:r>
      <w:r w:rsidRPr="00AB02B6">
        <w:rPr>
          <w:rFonts w:eastAsia="Arial Unicode MS"/>
          <w:bCs/>
          <w:sz w:val="24"/>
          <w:szCs w:val="24"/>
          <w:lang w:val="ru-RU" w:eastAsia="x-none"/>
        </w:rPr>
        <w:t>.</w:t>
      </w:r>
    </w:p>
    <w:p w:rsidR="0058205D" w:rsidRPr="00AB02B6" w:rsidRDefault="0058205D" w:rsidP="004B7D7C">
      <w:pPr>
        <w:pStyle w:val="aa"/>
        <w:numPr>
          <w:ilvl w:val="0"/>
          <w:numId w:val="19"/>
        </w:numPr>
        <w:tabs>
          <w:tab w:val="left" w:pos="1134"/>
        </w:tabs>
        <w:spacing w:line="276" w:lineRule="auto"/>
        <w:ind w:left="0" w:firstLine="709"/>
        <w:jc w:val="both"/>
        <w:rPr>
          <w:rFonts w:eastAsia="Arial Unicode MS"/>
          <w:bCs/>
          <w:sz w:val="24"/>
          <w:szCs w:val="24"/>
          <w:lang w:val="ru-RU" w:eastAsia="x-none"/>
        </w:rPr>
      </w:pPr>
      <w:r w:rsidRPr="00AB02B6">
        <w:rPr>
          <w:rFonts w:eastAsia="Arial Unicode MS"/>
          <w:bCs/>
          <w:sz w:val="24"/>
          <w:szCs w:val="24"/>
          <w:lang w:val="x-none" w:eastAsia="x-none"/>
        </w:rPr>
        <w:t xml:space="preserve">Положение по бухгалтерскому учету «Исправление ошибок в бухгалтерском учете и отчетности» (ПБУ 22/2010), утв. приказом Минфина России от 28.06.2010 </w:t>
      </w:r>
      <w:r w:rsidRPr="00AB02B6">
        <w:rPr>
          <w:rFonts w:eastAsia="Arial Unicode MS"/>
          <w:bCs/>
          <w:sz w:val="24"/>
          <w:szCs w:val="24"/>
          <w:lang w:val="ru-RU" w:eastAsia="x-none"/>
        </w:rPr>
        <w:t>№</w:t>
      </w:r>
      <w:r w:rsidRPr="00AB02B6">
        <w:rPr>
          <w:rFonts w:eastAsia="Arial Unicode MS"/>
          <w:bCs/>
          <w:sz w:val="24"/>
          <w:szCs w:val="24"/>
          <w:lang w:val="x-none" w:eastAsia="x-none"/>
        </w:rPr>
        <w:t xml:space="preserve"> 63н (действующая редакция)</w:t>
      </w:r>
      <w:r w:rsidRPr="00AB02B6">
        <w:rPr>
          <w:rFonts w:eastAsia="Arial Unicode MS"/>
          <w:bCs/>
          <w:sz w:val="24"/>
          <w:szCs w:val="24"/>
          <w:lang w:val="ru-RU" w:eastAsia="x-none"/>
        </w:rPr>
        <w:t>.</w:t>
      </w:r>
    </w:p>
    <w:p w:rsidR="0058205D" w:rsidRPr="00AB02B6" w:rsidRDefault="0058205D" w:rsidP="004B7D7C">
      <w:pPr>
        <w:pStyle w:val="aa"/>
        <w:numPr>
          <w:ilvl w:val="0"/>
          <w:numId w:val="19"/>
        </w:numPr>
        <w:tabs>
          <w:tab w:val="left" w:pos="1134"/>
        </w:tabs>
        <w:spacing w:line="276" w:lineRule="auto"/>
        <w:ind w:left="0" w:firstLine="709"/>
        <w:jc w:val="both"/>
        <w:rPr>
          <w:rFonts w:eastAsia="Arial Unicode MS"/>
          <w:bCs/>
          <w:sz w:val="24"/>
          <w:szCs w:val="24"/>
          <w:lang w:val="ru-RU" w:eastAsia="x-none"/>
        </w:rPr>
      </w:pPr>
      <w:r w:rsidRPr="00AB02B6">
        <w:rPr>
          <w:rFonts w:eastAsia="Arial Unicode MS"/>
          <w:bCs/>
          <w:sz w:val="24"/>
          <w:szCs w:val="24"/>
          <w:lang w:val="x-none" w:eastAsia="x-none"/>
        </w:rPr>
        <w:t xml:space="preserve">Положение по бухгалтерскому учету «Отчет о движении денежных средств» </w:t>
      </w:r>
      <w:r w:rsidRPr="00AB02B6">
        <w:rPr>
          <w:rFonts w:eastAsia="Arial Unicode MS"/>
          <w:bCs/>
          <w:sz w:val="24"/>
          <w:szCs w:val="24"/>
          <w:lang w:val="x-none" w:eastAsia="x-none"/>
        </w:rPr>
        <w:br/>
        <w:t xml:space="preserve">(ПБУ 23/2011), утв. приказом Минфина РФ от 02.02.2011 </w:t>
      </w:r>
      <w:r w:rsidRPr="00AB02B6">
        <w:rPr>
          <w:rFonts w:eastAsia="Arial Unicode MS"/>
          <w:bCs/>
          <w:sz w:val="24"/>
          <w:szCs w:val="24"/>
          <w:lang w:val="ru-RU" w:eastAsia="x-none"/>
        </w:rPr>
        <w:t>№</w:t>
      </w:r>
      <w:r w:rsidRPr="00AB02B6">
        <w:rPr>
          <w:rFonts w:eastAsia="Arial Unicode MS"/>
          <w:bCs/>
          <w:sz w:val="24"/>
          <w:szCs w:val="24"/>
          <w:lang w:val="x-none" w:eastAsia="x-none"/>
        </w:rPr>
        <w:t xml:space="preserve"> 11н (действующая редакция)</w:t>
      </w:r>
      <w:r w:rsidRPr="00AB02B6">
        <w:rPr>
          <w:rFonts w:eastAsia="Arial Unicode MS"/>
          <w:bCs/>
          <w:sz w:val="24"/>
          <w:szCs w:val="24"/>
          <w:lang w:val="ru-RU" w:eastAsia="x-none"/>
        </w:rPr>
        <w:t>.</w:t>
      </w:r>
    </w:p>
    <w:p w:rsidR="0058205D" w:rsidRPr="00AB02B6" w:rsidRDefault="0058205D" w:rsidP="004B7D7C">
      <w:pPr>
        <w:pStyle w:val="aa"/>
        <w:numPr>
          <w:ilvl w:val="0"/>
          <w:numId w:val="19"/>
        </w:numPr>
        <w:tabs>
          <w:tab w:val="left" w:pos="1134"/>
        </w:tabs>
        <w:spacing w:line="276" w:lineRule="auto"/>
        <w:ind w:left="0" w:firstLine="709"/>
        <w:jc w:val="both"/>
        <w:rPr>
          <w:rFonts w:eastAsia="Arial Unicode MS"/>
          <w:bCs/>
          <w:sz w:val="24"/>
          <w:szCs w:val="24"/>
          <w:lang w:val="ru-RU" w:eastAsia="x-none"/>
        </w:rPr>
      </w:pPr>
      <w:r w:rsidRPr="00AB02B6">
        <w:rPr>
          <w:rFonts w:eastAsia="Arial Unicode MS"/>
          <w:bCs/>
          <w:sz w:val="24"/>
          <w:szCs w:val="24"/>
          <w:lang w:val="x-none" w:eastAsia="x-none"/>
        </w:rPr>
        <w:t xml:space="preserve">Положение по бухгалтерскому учету «Оценочные обязательства, условные обязательства и условные активы» (ПБУ 8/2010), утв. приказом Минфина России от 13.12.2010 </w:t>
      </w:r>
      <w:r w:rsidRPr="00AB02B6">
        <w:rPr>
          <w:rFonts w:eastAsia="Arial Unicode MS"/>
          <w:bCs/>
          <w:sz w:val="24"/>
          <w:szCs w:val="24"/>
          <w:lang w:val="ru-RU" w:eastAsia="x-none"/>
        </w:rPr>
        <w:t>№</w:t>
      </w:r>
      <w:r w:rsidRPr="00AB02B6">
        <w:rPr>
          <w:rFonts w:eastAsia="Arial Unicode MS"/>
          <w:bCs/>
          <w:sz w:val="24"/>
          <w:szCs w:val="24"/>
          <w:lang w:val="x-none" w:eastAsia="x-none"/>
        </w:rPr>
        <w:t xml:space="preserve"> 167н (действующая редакция)</w:t>
      </w:r>
      <w:r w:rsidRPr="00AB02B6">
        <w:rPr>
          <w:rFonts w:eastAsia="Arial Unicode MS"/>
          <w:bCs/>
          <w:sz w:val="24"/>
          <w:szCs w:val="24"/>
          <w:lang w:val="ru-RU" w:eastAsia="x-none"/>
        </w:rPr>
        <w:t>.</w:t>
      </w:r>
    </w:p>
    <w:p w:rsidR="0058205D" w:rsidRPr="00AB02B6" w:rsidRDefault="0058205D" w:rsidP="004B7D7C">
      <w:pPr>
        <w:pStyle w:val="aa"/>
        <w:numPr>
          <w:ilvl w:val="0"/>
          <w:numId w:val="19"/>
        </w:numPr>
        <w:tabs>
          <w:tab w:val="left" w:pos="1134"/>
        </w:tabs>
        <w:spacing w:line="276" w:lineRule="auto"/>
        <w:ind w:left="0" w:firstLine="709"/>
        <w:jc w:val="both"/>
        <w:rPr>
          <w:rFonts w:eastAsia="Arial Unicode MS"/>
          <w:bCs/>
          <w:sz w:val="24"/>
          <w:szCs w:val="24"/>
          <w:lang w:val="ru-RU" w:eastAsia="x-none"/>
        </w:rPr>
      </w:pPr>
      <w:r w:rsidRPr="00AB02B6">
        <w:rPr>
          <w:rFonts w:eastAsia="Arial Unicode MS"/>
          <w:bCs/>
          <w:sz w:val="24"/>
          <w:szCs w:val="24"/>
          <w:lang w:val="x-none" w:eastAsia="x-none"/>
        </w:rPr>
        <w:lastRenderedPageBreak/>
        <w:t xml:space="preserve">Положение по бухгалтерскому учету «Расходы организации»(ПБУ 10/99), </w:t>
      </w:r>
      <w:r w:rsidRPr="00AB02B6">
        <w:rPr>
          <w:rFonts w:eastAsia="Arial Unicode MS"/>
          <w:bCs/>
          <w:sz w:val="24"/>
          <w:szCs w:val="24"/>
          <w:lang w:val="x-none" w:eastAsia="x-none"/>
        </w:rPr>
        <w:br/>
        <w:t xml:space="preserve">утв. приказом Минфина России от 06.05.1999 </w:t>
      </w:r>
      <w:r w:rsidRPr="00AB02B6">
        <w:rPr>
          <w:rFonts w:eastAsia="Arial Unicode MS"/>
          <w:bCs/>
          <w:sz w:val="24"/>
          <w:szCs w:val="24"/>
          <w:lang w:val="ru-RU" w:eastAsia="x-none"/>
        </w:rPr>
        <w:t>№</w:t>
      </w:r>
      <w:r w:rsidRPr="00AB02B6">
        <w:rPr>
          <w:rFonts w:eastAsia="Arial Unicode MS"/>
          <w:bCs/>
          <w:sz w:val="24"/>
          <w:szCs w:val="24"/>
          <w:lang w:val="x-none" w:eastAsia="x-none"/>
        </w:rPr>
        <w:t xml:space="preserve"> 33н (действующая редакция)</w:t>
      </w:r>
      <w:r w:rsidRPr="00AB02B6">
        <w:rPr>
          <w:rFonts w:eastAsia="Arial Unicode MS"/>
          <w:bCs/>
          <w:sz w:val="24"/>
          <w:szCs w:val="24"/>
          <w:lang w:val="ru-RU" w:eastAsia="x-none"/>
        </w:rPr>
        <w:t>.</w:t>
      </w:r>
    </w:p>
    <w:p w:rsidR="0058205D" w:rsidRPr="00AB02B6" w:rsidRDefault="0058205D" w:rsidP="004B7D7C">
      <w:pPr>
        <w:pStyle w:val="aa"/>
        <w:numPr>
          <w:ilvl w:val="0"/>
          <w:numId w:val="19"/>
        </w:numPr>
        <w:tabs>
          <w:tab w:val="left" w:pos="1134"/>
        </w:tabs>
        <w:spacing w:line="276" w:lineRule="auto"/>
        <w:ind w:left="0" w:firstLine="709"/>
        <w:jc w:val="both"/>
        <w:rPr>
          <w:rFonts w:eastAsia="Arial Unicode MS"/>
          <w:bCs/>
          <w:sz w:val="24"/>
          <w:szCs w:val="24"/>
          <w:lang w:val="ru-RU" w:eastAsia="x-none"/>
        </w:rPr>
      </w:pPr>
      <w:r w:rsidRPr="00AB02B6">
        <w:rPr>
          <w:rFonts w:eastAsia="Arial Unicode MS"/>
          <w:bCs/>
          <w:sz w:val="24"/>
          <w:szCs w:val="24"/>
          <w:lang w:val="x-none" w:eastAsia="x-none"/>
        </w:rPr>
        <w:t xml:space="preserve">Положение по бухгалтерскому учету «События после отчетной даты» (ПБУ 7/98), утв. приказом Минфина России от 25.11.1998 </w:t>
      </w:r>
      <w:r w:rsidRPr="00AB02B6">
        <w:rPr>
          <w:rFonts w:eastAsia="Arial Unicode MS"/>
          <w:bCs/>
          <w:sz w:val="24"/>
          <w:szCs w:val="24"/>
          <w:lang w:val="ru-RU" w:eastAsia="x-none"/>
        </w:rPr>
        <w:t>№</w:t>
      </w:r>
      <w:r w:rsidRPr="00AB02B6">
        <w:rPr>
          <w:rFonts w:eastAsia="Arial Unicode MS"/>
          <w:bCs/>
          <w:sz w:val="24"/>
          <w:szCs w:val="24"/>
          <w:lang w:val="x-none" w:eastAsia="x-none"/>
        </w:rPr>
        <w:t xml:space="preserve"> 56н (действующая редакция)</w:t>
      </w:r>
      <w:r w:rsidRPr="00AB02B6">
        <w:rPr>
          <w:rFonts w:eastAsia="Arial Unicode MS"/>
          <w:bCs/>
          <w:sz w:val="24"/>
          <w:szCs w:val="24"/>
          <w:lang w:val="ru-RU" w:eastAsia="x-none"/>
        </w:rPr>
        <w:t>.</w:t>
      </w:r>
    </w:p>
    <w:p w:rsidR="0058205D" w:rsidRPr="00AB02B6" w:rsidRDefault="0058205D" w:rsidP="004B7D7C">
      <w:pPr>
        <w:pStyle w:val="aa"/>
        <w:numPr>
          <w:ilvl w:val="0"/>
          <w:numId w:val="19"/>
        </w:numPr>
        <w:tabs>
          <w:tab w:val="left" w:pos="1134"/>
        </w:tabs>
        <w:spacing w:line="276" w:lineRule="auto"/>
        <w:ind w:left="0" w:firstLine="709"/>
        <w:jc w:val="both"/>
        <w:rPr>
          <w:rFonts w:eastAsia="Arial Unicode MS"/>
          <w:bCs/>
          <w:sz w:val="24"/>
          <w:szCs w:val="24"/>
          <w:lang w:val="ru-RU" w:eastAsia="x-none"/>
        </w:rPr>
      </w:pPr>
      <w:r w:rsidRPr="00AB02B6">
        <w:rPr>
          <w:rFonts w:eastAsia="Arial Unicode MS"/>
          <w:bCs/>
          <w:sz w:val="24"/>
          <w:szCs w:val="24"/>
          <w:lang w:val="x-none" w:eastAsia="x-none"/>
        </w:rPr>
        <w:t xml:space="preserve">Положение по бухгалтерскому учету «Учет активов и обязательств, стоимость которых выражена в иностранной валюте» (ПБУ 3/2006), утв. приказом Минфина РФ </w:t>
      </w:r>
      <w:r w:rsidRPr="00AB02B6">
        <w:rPr>
          <w:rFonts w:eastAsia="Arial Unicode MS"/>
          <w:bCs/>
          <w:sz w:val="24"/>
          <w:szCs w:val="24"/>
          <w:lang w:val="x-none" w:eastAsia="x-none"/>
        </w:rPr>
        <w:br/>
        <w:t xml:space="preserve">от 27.11.2006 </w:t>
      </w:r>
      <w:r w:rsidRPr="00AB02B6">
        <w:rPr>
          <w:rFonts w:eastAsia="Arial Unicode MS"/>
          <w:bCs/>
          <w:sz w:val="24"/>
          <w:szCs w:val="24"/>
          <w:lang w:val="ru-RU" w:eastAsia="x-none"/>
        </w:rPr>
        <w:t>№</w:t>
      </w:r>
      <w:r w:rsidRPr="00AB02B6">
        <w:rPr>
          <w:rFonts w:eastAsia="Arial Unicode MS"/>
          <w:bCs/>
          <w:sz w:val="24"/>
          <w:szCs w:val="24"/>
          <w:lang w:val="x-none" w:eastAsia="x-none"/>
        </w:rPr>
        <w:t xml:space="preserve"> 154н (действующая редакция)</w:t>
      </w:r>
      <w:r w:rsidRPr="00AB02B6">
        <w:rPr>
          <w:rFonts w:eastAsia="Arial Unicode MS"/>
          <w:bCs/>
          <w:sz w:val="24"/>
          <w:szCs w:val="24"/>
          <w:lang w:val="ru-RU" w:eastAsia="x-none"/>
        </w:rPr>
        <w:t>.</w:t>
      </w:r>
    </w:p>
    <w:p w:rsidR="0058205D" w:rsidRPr="00AB02B6" w:rsidRDefault="0058205D" w:rsidP="004B7D7C">
      <w:pPr>
        <w:pStyle w:val="aa"/>
        <w:numPr>
          <w:ilvl w:val="0"/>
          <w:numId w:val="19"/>
        </w:numPr>
        <w:tabs>
          <w:tab w:val="left" w:pos="1134"/>
        </w:tabs>
        <w:spacing w:line="276" w:lineRule="auto"/>
        <w:ind w:left="0" w:firstLine="709"/>
        <w:jc w:val="both"/>
        <w:rPr>
          <w:rFonts w:eastAsia="Arial Unicode MS"/>
          <w:bCs/>
          <w:sz w:val="24"/>
          <w:szCs w:val="24"/>
          <w:lang w:val="ru-RU" w:eastAsia="x-none"/>
        </w:rPr>
      </w:pPr>
      <w:r w:rsidRPr="00AB02B6">
        <w:rPr>
          <w:rFonts w:eastAsia="Arial Unicode MS"/>
          <w:bCs/>
          <w:sz w:val="24"/>
          <w:szCs w:val="24"/>
          <w:lang w:val="x-none" w:eastAsia="x-none"/>
        </w:rPr>
        <w:t xml:space="preserve">Положение по бухгалтерскому учету «Учет государственной помощи» </w:t>
      </w:r>
      <w:r w:rsidRPr="00AB02B6">
        <w:rPr>
          <w:rFonts w:eastAsia="Arial Unicode MS"/>
          <w:bCs/>
          <w:sz w:val="24"/>
          <w:szCs w:val="24"/>
          <w:lang w:val="x-none" w:eastAsia="x-none"/>
        </w:rPr>
        <w:br/>
        <w:t xml:space="preserve">(ПБУ 13/2000), утв. приказом Минфина РФ от 16.10.2000 </w:t>
      </w:r>
      <w:r w:rsidRPr="00AB02B6">
        <w:rPr>
          <w:rFonts w:eastAsia="Arial Unicode MS"/>
          <w:bCs/>
          <w:sz w:val="24"/>
          <w:szCs w:val="24"/>
          <w:lang w:val="ru-RU" w:eastAsia="x-none"/>
        </w:rPr>
        <w:t>№</w:t>
      </w:r>
      <w:r w:rsidRPr="00AB02B6">
        <w:rPr>
          <w:rFonts w:eastAsia="Arial Unicode MS"/>
          <w:bCs/>
          <w:sz w:val="24"/>
          <w:szCs w:val="24"/>
          <w:lang w:val="x-none" w:eastAsia="x-none"/>
        </w:rPr>
        <w:t xml:space="preserve"> 92н (действующая редакция)</w:t>
      </w:r>
      <w:r w:rsidRPr="00AB02B6">
        <w:rPr>
          <w:rFonts w:eastAsia="Arial Unicode MS"/>
          <w:bCs/>
          <w:sz w:val="24"/>
          <w:szCs w:val="24"/>
          <w:lang w:val="ru-RU" w:eastAsia="x-none"/>
        </w:rPr>
        <w:t>.</w:t>
      </w:r>
    </w:p>
    <w:p w:rsidR="0058205D" w:rsidRPr="00AB02B6" w:rsidRDefault="0058205D" w:rsidP="004B7D7C">
      <w:pPr>
        <w:pStyle w:val="aa"/>
        <w:numPr>
          <w:ilvl w:val="0"/>
          <w:numId w:val="19"/>
        </w:numPr>
        <w:tabs>
          <w:tab w:val="left" w:pos="1134"/>
        </w:tabs>
        <w:spacing w:line="276" w:lineRule="auto"/>
        <w:ind w:left="0" w:firstLine="709"/>
        <w:jc w:val="both"/>
        <w:rPr>
          <w:rFonts w:eastAsia="Arial Unicode MS"/>
          <w:bCs/>
          <w:sz w:val="24"/>
          <w:szCs w:val="24"/>
          <w:lang w:val="ru-RU" w:eastAsia="x-none"/>
        </w:rPr>
      </w:pPr>
      <w:r w:rsidRPr="00AB02B6">
        <w:rPr>
          <w:rFonts w:eastAsia="Arial Unicode MS"/>
          <w:bCs/>
          <w:sz w:val="24"/>
          <w:szCs w:val="24"/>
          <w:lang w:val="x-none" w:eastAsia="x-none"/>
        </w:rPr>
        <w:t xml:space="preserve">Положение по бухгалтерскому учету «Учет договоров строительного подряда» (ПБУ 2/2008), утв. приказом Минфина России от 24.10.2008 </w:t>
      </w:r>
      <w:r w:rsidRPr="00AB02B6">
        <w:rPr>
          <w:rFonts w:eastAsia="Arial Unicode MS"/>
          <w:bCs/>
          <w:sz w:val="24"/>
          <w:szCs w:val="24"/>
          <w:lang w:val="ru-RU" w:eastAsia="x-none"/>
        </w:rPr>
        <w:t>№</w:t>
      </w:r>
      <w:r w:rsidRPr="00AB02B6">
        <w:rPr>
          <w:rFonts w:eastAsia="Arial Unicode MS"/>
          <w:bCs/>
          <w:sz w:val="24"/>
          <w:szCs w:val="24"/>
          <w:lang w:val="x-none" w:eastAsia="x-none"/>
        </w:rPr>
        <w:t xml:space="preserve"> 116н (действующая редакция)</w:t>
      </w:r>
      <w:r w:rsidRPr="00AB02B6">
        <w:rPr>
          <w:rFonts w:eastAsia="Arial Unicode MS"/>
          <w:bCs/>
          <w:sz w:val="24"/>
          <w:szCs w:val="24"/>
          <w:lang w:val="ru-RU" w:eastAsia="x-none"/>
        </w:rPr>
        <w:t>.</w:t>
      </w:r>
    </w:p>
    <w:p w:rsidR="0058205D" w:rsidRPr="00AB02B6" w:rsidRDefault="0058205D" w:rsidP="004B7D7C">
      <w:pPr>
        <w:pStyle w:val="aa"/>
        <w:numPr>
          <w:ilvl w:val="0"/>
          <w:numId w:val="19"/>
        </w:numPr>
        <w:tabs>
          <w:tab w:val="left" w:pos="1134"/>
        </w:tabs>
        <w:spacing w:line="276" w:lineRule="auto"/>
        <w:ind w:left="0" w:firstLine="709"/>
        <w:jc w:val="both"/>
        <w:rPr>
          <w:rFonts w:eastAsia="Arial Unicode MS"/>
          <w:bCs/>
          <w:sz w:val="24"/>
          <w:szCs w:val="24"/>
          <w:lang w:val="ru-RU" w:eastAsia="x-none"/>
        </w:rPr>
      </w:pPr>
      <w:r w:rsidRPr="00AB02B6">
        <w:rPr>
          <w:rFonts w:eastAsia="Arial Unicode MS"/>
          <w:bCs/>
          <w:sz w:val="24"/>
          <w:szCs w:val="24"/>
          <w:lang w:val="x-none" w:eastAsia="x-none"/>
        </w:rPr>
        <w:t xml:space="preserve">Положение по бухгалтерскому учету «Учет затрат на освоение природных ресурсов» (ПБУ 24/2011), утв. приказом Минфина РФ от 06.10.2011 </w:t>
      </w:r>
      <w:r w:rsidRPr="00AB02B6">
        <w:rPr>
          <w:rFonts w:eastAsia="Arial Unicode MS"/>
          <w:bCs/>
          <w:sz w:val="24"/>
          <w:szCs w:val="24"/>
          <w:lang w:val="ru-RU" w:eastAsia="x-none"/>
        </w:rPr>
        <w:t>№</w:t>
      </w:r>
      <w:r w:rsidRPr="00AB02B6">
        <w:rPr>
          <w:rFonts w:eastAsia="Arial Unicode MS"/>
          <w:bCs/>
          <w:sz w:val="24"/>
          <w:szCs w:val="24"/>
          <w:lang w:val="x-none" w:eastAsia="x-none"/>
        </w:rPr>
        <w:t xml:space="preserve"> 125н (действующая редакция)</w:t>
      </w:r>
      <w:r w:rsidRPr="00AB02B6">
        <w:rPr>
          <w:rFonts w:eastAsia="Arial Unicode MS"/>
          <w:bCs/>
          <w:sz w:val="24"/>
          <w:szCs w:val="24"/>
          <w:lang w:val="ru-RU" w:eastAsia="x-none"/>
        </w:rPr>
        <w:t>.</w:t>
      </w:r>
    </w:p>
    <w:p w:rsidR="0058205D" w:rsidRPr="00AB02B6" w:rsidRDefault="0058205D" w:rsidP="004B7D7C">
      <w:pPr>
        <w:pStyle w:val="aa"/>
        <w:numPr>
          <w:ilvl w:val="0"/>
          <w:numId w:val="19"/>
        </w:numPr>
        <w:tabs>
          <w:tab w:val="left" w:pos="1134"/>
        </w:tabs>
        <w:spacing w:line="276" w:lineRule="auto"/>
        <w:ind w:left="0" w:firstLine="709"/>
        <w:jc w:val="both"/>
        <w:rPr>
          <w:rFonts w:eastAsia="Arial Unicode MS"/>
          <w:bCs/>
          <w:sz w:val="24"/>
          <w:szCs w:val="24"/>
          <w:lang w:val="ru-RU" w:eastAsia="x-none"/>
        </w:rPr>
      </w:pPr>
      <w:r w:rsidRPr="00AB02B6">
        <w:rPr>
          <w:rFonts w:eastAsia="Arial Unicode MS"/>
          <w:bCs/>
          <w:sz w:val="24"/>
          <w:szCs w:val="24"/>
          <w:lang w:val="x-none" w:eastAsia="x-none"/>
        </w:rPr>
        <w:t xml:space="preserve">Положение по бухгалтерскому учету «Учет расходов по займам и кредитам» </w:t>
      </w:r>
      <w:r w:rsidRPr="00AB02B6">
        <w:rPr>
          <w:rFonts w:eastAsia="Arial Unicode MS"/>
          <w:bCs/>
          <w:sz w:val="24"/>
          <w:szCs w:val="24"/>
          <w:lang w:val="x-none" w:eastAsia="x-none"/>
        </w:rPr>
        <w:br/>
        <w:t xml:space="preserve">(ПБУ 15/2008), утв. приказом Минфина России от 06.10.2008 </w:t>
      </w:r>
      <w:r w:rsidRPr="00AB02B6">
        <w:rPr>
          <w:rFonts w:eastAsia="Arial Unicode MS"/>
          <w:bCs/>
          <w:sz w:val="24"/>
          <w:szCs w:val="24"/>
          <w:lang w:val="ru-RU" w:eastAsia="x-none"/>
        </w:rPr>
        <w:t>№</w:t>
      </w:r>
      <w:r w:rsidRPr="00AB02B6">
        <w:rPr>
          <w:rFonts w:eastAsia="Arial Unicode MS"/>
          <w:bCs/>
          <w:sz w:val="24"/>
          <w:szCs w:val="24"/>
          <w:lang w:val="x-none" w:eastAsia="x-none"/>
        </w:rPr>
        <w:t xml:space="preserve"> 107н (действующая редакция)</w:t>
      </w:r>
      <w:r w:rsidRPr="00AB02B6">
        <w:rPr>
          <w:rFonts w:eastAsia="Arial Unicode MS"/>
          <w:bCs/>
          <w:sz w:val="24"/>
          <w:szCs w:val="24"/>
          <w:lang w:val="ru-RU" w:eastAsia="x-none"/>
        </w:rPr>
        <w:t>.</w:t>
      </w:r>
    </w:p>
    <w:p w:rsidR="0058205D" w:rsidRPr="00AB02B6" w:rsidRDefault="0058205D" w:rsidP="004B7D7C">
      <w:pPr>
        <w:pStyle w:val="aa"/>
        <w:numPr>
          <w:ilvl w:val="0"/>
          <w:numId w:val="19"/>
        </w:numPr>
        <w:tabs>
          <w:tab w:val="left" w:pos="1134"/>
        </w:tabs>
        <w:spacing w:line="276" w:lineRule="auto"/>
        <w:ind w:left="0" w:firstLine="709"/>
        <w:jc w:val="both"/>
        <w:rPr>
          <w:rFonts w:eastAsia="Arial Unicode MS"/>
          <w:bCs/>
          <w:sz w:val="24"/>
          <w:szCs w:val="24"/>
          <w:lang w:val="ru-RU" w:eastAsia="x-none"/>
        </w:rPr>
      </w:pPr>
      <w:r w:rsidRPr="00AB02B6">
        <w:rPr>
          <w:rFonts w:eastAsia="Arial Unicode MS"/>
          <w:bCs/>
          <w:sz w:val="24"/>
          <w:szCs w:val="24"/>
          <w:lang w:val="x-none" w:eastAsia="x-none"/>
        </w:rPr>
        <w:t xml:space="preserve">Положение по бухгалтерскому учету «Учет расчетов по налогу на прибыль организаций» (ПБУ 18/02), утв. приказом Минфина России от 19.11.2002 </w:t>
      </w:r>
      <w:r w:rsidRPr="00AB02B6">
        <w:rPr>
          <w:rFonts w:eastAsia="Arial Unicode MS"/>
          <w:bCs/>
          <w:sz w:val="24"/>
          <w:szCs w:val="24"/>
          <w:lang w:val="ru-RU" w:eastAsia="x-none"/>
        </w:rPr>
        <w:t>№</w:t>
      </w:r>
      <w:r w:rsidRPr="00AB02B6">
        <w:rPr>
          <w:rFonts w:eastAsia="Arial Unicode MS"/>
          <w:bCs/>
          <w:sz w:val="24"/>
          <w:szCs w:val="24"/>
          <w:lang w:val="x-none" w:eastAsia="x-none"/>
        </w:rPr>
        <w:t xml:space="preserve"> 114н (действующая редакция)</w:t>
      </w:r>
      <w:r w:rsidRPr="00AB02B6">
        <w:rPr>
          <w:rFonts w:eastAsia="Arial Unicode MS"/>
          <w:bCs/>
          <w:sz w:val="24"/>
          <w:szCs w:val="24"/>
          <w:lang w:val="ru-RU" w:eastAsia="x-none"/>
        </w:rPr>
        <w:t>.</w:t>
      </w:r>
    </w:p>
    <w:p w:rsidR="0058205D" w:rsidRPr="00AB02B6" w:rsidRDefault="0058205D" w:rsidP="004B7D7C">
      <w:pPr>
        <w:pStyle w:val="aa"/>
        <w:numPr>
          <w:ilvl w:val="0"/>
          <w:numId w:val="19"/>
        </w:numPr>
        <w:tabs>
          <w:tab w:val="left" w:pos="1134"/>
        </w:tabs>
        <w:spacing w:line="276" w:lineRule="auto"/>
        <w:ind w:left="0" w:firstLine="709"/>
        <w:jc w:val="both"/>
        <w:rPr>
          <w:rFonts w:eastAsia="Arial Unicode MS"/>
          <w:bCs/>
          <w:sz w:val="24"/>
          <w:szCs w:val="24"/>
          <w:lang w:val="ru-RU" w:eastAsia="x-none"/>
        </w:rPr>
      </w:pPr>
      <w:r w:rsidRPr="00AB02B6">
        <w:rPr>
          <w:rFonts w:eastAsia="Arial Unicode MS"/>
          <w:bCs/>
          <w:sz w:val="24"/>
          <w:szCs w:val="24"/>
          <w:lang w:val="x-none" w:eastAsia="x-none"/>
        </w:rPr>
        <w:t xml:space="preserve">Положение по бухгалтерскому учету «Учет финансовых вложений» (ПБУ 19/02), утв. приказом Минфина России от 10.12.2002 </w:t>
      </w:r>
      <w:r w:rsidRPr="00AB02B6">
        <w:rPr>
          <w:rFonts w:eastAsia="Arial Unicode MS"/>
          <w:bCs/>
          <w:sz w:val="24"/>
          <w:szCs w:val="24"/>
          <w:lang w:val="ru-RU" w:eastAsia="x-none"/>
        </w:rPr>
        <w:t>№</w:t>
      </w:r>
      <w:r w:rsidRPr="00AB02B6">
        <w:rPr>
          <w:rFonts w:eastAsia="Arial Unicode MS"/>
          <w:bCs/>
          <w:sz w:val="24"/>
          <w:szCs w:val="24"/>
          <w:lang w:val="x-none" w:eastAsia="x-none"/>
        </w:rPr>
        <w:t xml:space="preserve"> 126н (действующая редакция)</w:t>
      </w:r>
      <w:r w:rsidRPr="00AB02B6">
        <w:rPr>
          <w:rFonts w:eastAsia="Arial Unicode MS"/>
          <w:bCs/>
          <w:sz w:val="24"/>
          <w:szCs w:val="24"/>
          <w:lang w:val="ru-RU" w:eastAsia="x-none"/>
        </w:rPr>
        <w:t>.</w:t>
      </w:r>
    </w:p>
    <w:p w:rsidR="0058205D" w:rsidRPr="00AB02B6" w:rsidRDefault="0058205D" w:rsidP="004B7D7C">
      <w:pPr>
        <w:pStyle w:val="aa"/>
        <w:numPr>
          <w:ilvl w:val="0"/>
          <w:numId w:val="19"/>
        </w:numPr>
        <w:tabs>
          <w:tab w:val="left" w:pos="1134"/>
        </w:tabs>
        <w:spacing w:line="276" w:lineRule="auto"/>
        <w:ind w:left="0" w:firstLine="709"/>
        <w:jc w:val="both"/>
        <w:rPr>
          <w:rFonts w:eastAsia="Arial Unicode MS"/>
          <w:bCs/>
          <w:sz w:val="24"/>
          <w:szCs w:val="24"/>
          <w:lang w:val="ru-RU" w:eastAsia="x-none"/>
        </w:rPr>
      </w:pPr>
      <w:r w:rsidRPr="00AB02B6">
        <w:rPr>
          <w:rFonts w:eastAsia="Arial Unicode MS"/>
          <w:bCs/>
          <w:sz w:val="24"/>
          <w:szCs w:val="24"/>
          <w:lang w:val="x-none" w:eastAsia="x-none"/>
        </w:rPr>
        <w:t xml:space="preserve">Положение по бухгалтерскому учету «Учетная политика организации» </w:t>
      </w:r>
      <w:r w:rsidRPr="00AB02B6">
        <w:rPr>
          <w:rFonts w:eastAsia="Arial Unicode MS"/>
          <w:bCs/>
          <w:sz w:val="24"/>
          <w:szCs w:val="24"/>
          <w:lang w:val="x-none" w:eastAsia="x-none"/>
        </w:rPr>
        <w:br/>
        <w:t xml:space="preserve">(ПБУ 1/2008), утв. приказом Минфина России от 06.10.2008 </w:t>
      </w:r>
      <w:r w:rsidRPr="00AB02B6">
        <w:rPr>
          <w:rFonts w:eastAsia="Arial Unicode MS"/>
          <w:bCs/>
          <w:sz w:val="24"/>
          <w:szCs w:val="24"/>
          <w:lang w:val="ru-RU" w:eastAsia="x-none"/>
        </w:rPr>
        <w:t>№</w:t>
      </w:r>
      <w:r w:rsidRPr="00AB02B6">
        <w:rPr>
          <w:rFonts w:eastAsia="Arial Unicode MS"/>
          <w:bCs/>
          <w:sz w:val="24"/>
          <w:szCs w:val="24"/>
          <w:lang w:val="x-none" w:eastAsia="x-none"/>
        </w:rPr>
        <w:t xml:space="preserve"> 106н (действующая редакция)</w:t>
      </w:r>
      <w:r w:rsidRPr="00AB02B6">
        <w:rPr>
          <w:rFonts w:eastAsia="Arial Unicode MS"/>
          <w:bCs/>
          <w:sz w:val="24"/>
          <w:szCs w:val="24"/>
          <w:lang w:val="ru-RU" w:eastAsia="x-none"/>
        </w:rPr>
        <w:t>.</w:t>
      </w:r>
    </w:p>
    <w:p w:rsidR="0058205D" w:rsidRPr="00AB02B6" w:rsidRDefault="0058205D" w:rsidP="004B7D7C">
      <w:pPr>
        <w:pStyle w:val="aa"/>
        <w:numPr>
          <w:ilvl w:val="0"/>
          <w:numId w:val="19"/>
        </w:numPr>
        <w:tabs>
          <w:tab w:val="left" w:pos="1134"/>
        </w:tabs>
        <w:spacing w:line="276" w:lineRule="auto"/>
        <w:ind w:left="0" w:firstLine="709"/>
        <w:jc w:val="both"/>
        <w:rPr>
          <w:rFonts w:eastAsia="Arial Unicode MS"/>
          <w:bCs/>
          <w:sz w:val="24"/>
          <w:szCs w:val="24"/>
          <w:lang w:val="ru-RU" w:eastAsia="x-none"/>
        </w:rPr>
      </w:pPr>
      <w:r w:rsidRPr="00AB02B6">
        <w:rPr>
          <w:rFonts w:eastAsia="Arial Unicode MS"/>
          <w:bCs/>
          <w:sz w:val="24"/>
          <w:szCs w:val="24"/>
          <w:lang w:val="ru-RU" w:eastAsia="x-none"/>
        </w:rPr>
        <w:t>Федеральный стандарт бухгалтерского учета</w:t>
      </w:r>
      <w:r w:rsidRPr="00AB02B6">
        <w:rPr>
          <w:rFonts w:eastAsia="Arial Unicode MS"/>
          <w:bCs/>
          <w:sz w:val="24"/>
          <w:szCs w:val="24"/>
          <w:lang w:val="x-none" w:eastAsia="x-none"/>
        </w:rPr>
        <w:t xml:space="preserve"> «Бухгалтерская </w:t>
      </w:r>
      <w:r w:rsidRPr="00AB02B6">
        <w:rPr>
          <w:rFonts w:eastAsia="Arial Unicode MS"/>
          <w:bCs/>
          <w:sz w:val="24"/>
          <w:szCs w:val="24"/>
          <w:lang w:val="ru-RU" w:eastAsia="x-none"/>
        </w:rPr>
        <w:t xml:space="preserve">(финансовая) </w:t>
      </w:r>
      <w:r w:rsidRPr="00AB02B6">
        <w:rPr>
          <w:rFonts w:eastAsia="Arial Unicode MS"/>
          <w:bCs/>
          <w:sz w:val="24"/>
          <w:szCs w:val="24"/>
          <w:lang w:val="x-none" w:eastAsia="x-none"/>
        </w:rPr>
        <w:t>отчетность» (</w:t>
      </w:r>
      <w:r w:rsidRPr="00AB02B6">
        <w:rPr>
          <w:rFonts w:eastAsia="Arial Unicode MS"/>
          <w:bCs/>
          <w:sz w:val="24"/>
          <w:szCs w:val="24"/>
          <w:lang w:val="ru-RU" w:eastAsia="x-none"/>
        </w:rPr>
        <w:t>ФС</w:t>
      </w:r>
      <w:r w:rsidRPr="00AB02B6">
        <w:rPr>
          <w:rFonts w:eastAsia="Arial Unicode MS"/>
          <w:bCs/>
          <w:sz w:val="24"/>
          <w:szCs w:val="24"/>
          <w:lang w:val="x-none" w:eastAsia="x-none"/>
        </w:rPr>
        <w:t>БУ 4/</w:t>
      </w:r>
      <w:r w:rsidRPr="00AB02B6">
        <w:rPr>
          <w:rFonts w:eastAsia="Arial Unicode MS"/>
          <w:bCs/>
          <w:sz w:val="24"/>
          <w:szCs w:val="24"/>
          <w:lang w:val="ru-RU" w:eastAsia="x-none"/>
        </w:rPr>
        <w:t>2023</w:t>
      </w:r>
      <w:r w:rsidRPr="00AB02B6">
        <w:rPr>
          <w:rFonts w:eastAsia="Arial Unicode MS"/>
          <w:bCs/>
          <w:sz w:val="24"/>
          <w:szCs w:val="24"/>
          <w:lang w:val="x-none" w:eastAsia="x-none"/>
        </w:rPr>
        <w:t xml:space="preserve">), утв. приказом Минфина РФ от </w:t>
      </w:r>
      <w:r w:rsidRPr="00AB02B6">
        <w:rPr>
          <w:rFonts w:eastAsia="Arial Unicode MS"/>
          <w:bCs/>
          <w:sz w:val="24"/>
          <w:szCs w:val="24"/>
          <w:lang w:val="ru-RU" w:eastAsia="x-none"/>
        </w:rPr>
        <w:t>04.10.2023</w:t>
      </w:r>
      <w:r w:rsidRPr="00AB02B6">
        <w:rPr>
          <w:rFonts w:eastAsia="Arial Unicode MS"/>
          <w:bCs/>
          <w:sz w:val="24"/>
          <w:szCs w:val="24"/>
          <w:lang w:val="x-none" w:eastAsia="x-none"/>
        </w:rPr>
        <w:t xml:space="preserve"> N </w:t>
      </w:r>
      <w:r w:rsidRPr="00AB02B6">
        <w:rPr>
          <w:rFonts w:eastAsia="Arial Unicode MS"/>
          <w:bCs/>
          <w:sz w:val="24"/>
          <w:szCs w:val="24"/>
          <w:lang w:val="ru-RU" w:eastAsia="x-none"/>
        </w:rPr>
        <w:t>157н.</w:t>
      </w:r>
    </w:p>
    <w:p w:rsidR="0058205D" w:rsidRPr="00AB02B6" w:rsidRDefault="0058205D" w:rsidP="004B7D7C">
      <w:pPr>
        <w:pStyle w:val="aa"/>
        <w:numPr>
          <w:ilvl w:val="0"/>
          <w:numId w:val="19"/>
        </w:numPr>
        <w:tabs>
          <w:tab w:val="left" w:pos="1134"/>
        </w:tabs>
        <w:spacing w:line="276" w:lineRule="auto"/>
        <w:ind w:left="0" w:firstLine="709"/>
        <w:jc w:val="both"/>
        <w:rPr>
          <w:rFonts w:eastAsia="Arial Unicode MS"/>
          <w:bCs/>
          <w:sz w:val="24"/>
          <w:szCs w:val="24"/>
          <w:lang w:val="ru-RU" w:eastAsia="x-none"/>
        </w:rPr>
      </w:pPr>
      <w:r w:rsidRPr="00AB02B6">
        <w:rPr>
          <w:rFonts w:eastAsia="Arial Unicode MS"/>
          <w:bCs/>
          <w:sz w:val="24"/>
          <w:szCs w:val="24"/>
          <w:lang w:val="x-none" w:eastAsia="x-none"/>
        </w:rPr>
        <w:t xml:space="preserve">Федеральный стандарт </w:t>
      </w:r>
      <w:r w:rsidRPr="00AB02B6">
        <w:rPr>
          <w:rFonts w:eastAsia="Arial Unicode MS"/>
          <w:bCs/>
          <w:sz w:val="24"/>
          <w:szCs w:val="24"/>
          <w:lang w:val="ru-RU" w:eastAsia="x-none"/>
        </w:rPr>
        <w:t xml:space="preserve">бухгалтерского учета </w:t>
      </w:r>
      <w:r w:rsidRPr="00AB02B6">
        <w:rPr>
          <w:rFonts w:eastAsia="Arial Unicode MS"/>
          <w:bCs/>
          <w:sz w:val="24"/>
          <w:szCs w:val="24"/>
          <w:lang w:val="x-none" w:eastAsia="x-none"/>
        </w:rPr>
        <w:t xml:space="preserve">«Запасы» (ФСБУ 5/2019), утв. приказом Минфина России от 15.11.2019 </w:t>
      </w:r>
      <w:r w:rsidRPr="00AB02B6">
        <w:rPr>
          <w:rFonts w:eastAsia="Arial Unicode MS"/>
          <w:bCs/>
          <w:sz w:val="24"/>
          <w:szCs w:val="24"/>
          <w:lang w:val="ru-RU" w:eastAsia="x-none"/>
        </w:rPr>
        <w:t>№</w:t>
      </w:r>
      <w:r w:rsidRPr="00AB02B6">
        <w:rPr>
          <w:rFonts w:eastAsia="Arial Unicode MS"/>
          <w:bCs/>
          <w:sz w:val="24"/>
          <w:szCs w:val="24"/>
          <w:lang w:val="x-none" w:eastAsia="x-none"/>
        </w:rPr>
        <w:t xml:space="preserve"> 180н)</w:t>
      </w:r>
      <w:r w:rsidRPr="00AB02B6">
        <w:rPr>
          <w:rFonts w:eastAsia="Arial Unicode MS"/>
          <w:bCs/>
          <w:sz w:val="24"/>
          <w:szCs w:val="24"/>
          <w:lang w:val="ru-RU" w:eastAsia="x-none"/>
        </w:rPr>
        <w:t>.</w:t>
      </w:r>
    </w:p>
    <w:p w:rsidR="0058205D" w:rsidRPr="00AB02B6" w:rsidRDefault="0058205D" w:rsidP="004B7D7C">
      <w:pPr>
        <w:pStyle w:val="aa"/>
        <w:numPr>
          <w:ilvl w:val="0"/>
          <w:numId w:val="19"/>
        </w:numPr>
        <w:tabs>
          <w:tab w:val="left" w:pos="1134"/>
        </w:tabs>
        <w:spacing w:line="276" w:lineRule="auto"/>
        <w:ind w:left="0" w:firstLine="709"/>
        <w:jc w:val="both"/>
        <w:rPr>
          <w:rFonts w:eastAsia="Arial Unicode MS"/>
          <w:bCs/>
          <w:sz w:val="24"/>
          <w:szCs w:val="24"/>
          <w:lang w:val="ru-RU" w:eastAsia="x-none"/>
        </w:rPr>
      </w:pPr>
      <w:r w:rsidRPr="00AB02B6">
        <w:rPr>
          <w:rFonts w:eastAsia="Arial Unicode MS"/>
          <w:bCs/>
          <w:sz w:val="24"/>
          <w:szCs w:val="24"/>
          <w:lang w:val="x-none" w:eastAsia="x-none"/>
        </w:rPr>
        <w:t>Федеральный стандарт бухгалтерского учета</w:t>
      </w:r>
      <w:r w:rsidRPr="00AB02B6">
        <w:rPr>
          <w:rFonts w:eastAsia="Arial Unicode MS"/>
          <w:bCs/>
          <w:sz w:val="24"/>
          <w:szCs w:val="24"/>
          <w:lang w:val="ru-RU" w:eastAsia="x-none"/>
        </w:rPr>
        <w:t xml:space="preserve"> «Инвентаризация» (ФСБУ 28/2023), </w:t>
      </w:r>
      <w:r w:rsidRPr="00AB02B6">
        <w:rPr>
          <w:rFonts w:eastAsia="Arial Unicode MS"/>
          <w:bCs/>
          <w:sz w:val="24"/>
          <w:szCs w:val="24"/>
          <w:lang w:val="x-none" w:eastAsia="x-none"/>
        </w:rPr>
        <w:t>утв. приказом Минфина РФ от</w:t>
      </w:r>
      <w:r w:rsidRPr="00AB02B6">
        <w:rPr>
          <w:rFonts w:eastAsia="Arial Unicode MS"/>
          <w:bCs/>
          <w:sz w:val="24"/>
          <w:szCs w:val="24"/>
          <w:lang w:val="ru-RU" w:eastAsia="x-none"/>
        </w:rPr>
        <w:t xml:space="preserve"> 13.01.2023 №4н</w:t>
      </w:r>
    </w:p>
    <w:p w:rsidR="0058205D" w:rsidRPr="00AB02B6" w:rsidRDefault="0058205D" w:rsidP="004B7D7C">
      <w:pPr>
        <w:pStyle w:val="aa"/>
        <w:numPr>
          <w:ilvl w:val="0"/>
          <w:numId w:val="19"/>
        </w:numPr>
        <w:tabs>
          <w:tab w:val="left" w:pos="1134"/>
        </w:tabs>
        <w:spacing w:line="276" w:lineRule="auto"/>
        <w:ind w:left="0" w:firstLine="709"/>
        <w:jc w:val="both"/>
        <w:rPr>
          <w:rFonts w:eastAsia="Arial Unicode MS"/>
          <w:bCs/>
          <w:sz w:val="24"/>
          <w:szCs w:val="24"/>
          <w:lang w:val="ru-RU" w:eastAsia="x-none"/>
        </w:rPr>
      </w:pPr>
      <w:r w:rsidRPr="00AB02B6">
        <w:rPr>
          <w:rFonts w:eastAsia="Arial Unicode MS"/>
          <w:bCs/>
          <w:sz w:val="24"/>
          <w:szCs w:val="24"/>
          <w:lang w:val="x-none" w:eastAsia="x-none"/>
        </w:rPr>
        <w:t>Федеральный стандарт бухгалтерского учета</w:t>
      </w:r>
      <w:r w:rsidRPr="00AB02B6">
        <w:rPr>
          <w:rFonts w:eastAsia="Arial Unicode MS"/>
          <w:bCs/>
          <w:sz w:val="24"/>
          <w:szCs w:val="24"/>
          <w:lang w:val="ru-RU" w:eastAsia="x-none"/>
        </w:rPr>
        <w:t xml:space="preserve"> </w:t>
      </w:r>
      <w:r w:rsidRPr="00AB02B6">
        <w:rPr>
          <w:rFonts w:eastAsia="Arial Unicode MS"/>
          <w:bCs/>
          <w:sz w:val="24"/>
          <w:szCs w:val="24"/>
          <w:lang w:val="x-none" w:eastAsia="x-none"/>
        </w:rPr>
        <w:t>«Капитальные вложения»</w:t>
      </w:r>
      <w:r w:rsidRPr="00AB02B6">
        <w:rPr>
          <w:rFonts w:eastAsia="Arial Unicode MS"/>
          <w:bCs/>
          <w:sz w:val="24"/>
          <w:szCs w:val="24"/>
          <w:lang w:val="ru-RU" w:eastAsia="x-none"/>
        </w:rPr>
        <w:t xml:space="preserve"> (</w:t>
      </w:r>
      <w:r w:rsidRPr="00AB02B6">
        <w:rPr>
          <w:rFonts w:eastAsia="Arial Unicode MS"/>
          <w:bCs/>
          <w:sz w:val="24"/>
          <w:szCs w:val="24"/>
          <w:lang w:val="x-none" w:eastAsia="x-none"/>
        </w:rPr>
        <w:t>ФСБУ 26/2020</w:t>
      </w:r>
      <w:r w:rsidRPr="00AB02B6">
        <w:rPr>
          <w:rFonts w:eastAsia="Arial Unicode MS"/>
          <w:bCs/>
          <w:sz w:val="24"/>
          <w:szCs w:val="24"/>
          <w:lang w:val="ru-RU" w:eastAsia="x-none"/>
        </w:rPr>
        <w:t>)</w:t>
      </w:r>
      <w:r w:rsidRPr="00AB02B6">
        <w:rPr>
          <w:rFonts w:eastAsia="Arial Unicode MS"/>
          <w:bCs/>
          <w:sz w:val="24"/>
          <w:szCs w:val="24"/>
          <w:lang w:val="x-none" w:eastAsia="x-none"/>
        </w:rPr>
        <w:t xml:space="preserve">, утв. приказом Минфина РФ от 17.09.2020 </w:t>
      </w:r>
      <w:r w:rsidRPr="00AB02B6">
        <w:rPr>
          <w:rFonts w:eastAsia="Arial Unicode MS"/>
          <w:bCs/>
          <w:sz w:val="24"/>
          <w:szCs w:val="24"/>
          <w:lang w:val="ru-RU" w:eastAsia="x-none"/>
        </w:rPr>
        <w:t>№</w:t>
      </w:r>
      <w:r w:rsidRPr="00AB02B6">
        <w:rPr>
          <w:rFonts w:eastAsia="Arial Unicode MS"/>
          <w:bCs/>
          <w:sz w:val="24"/>
          <w:szCs w:val="24"/>
          <w:lang w:val="x-none" w:eastAsia="x-none"/>
        </w:rPr>
        <w:t xml:space="preserve"> 204н (действующая редакция)</w:t>
      </w:r>
      <w:r w:rsidRPr="00AB02B6">
        <w:rPr>
          <w:rFonts w:eastAsia="Arial Unicode MS"/>
          <w:bCs/>
          <w:sz w:val="24"/>
          <w:szCs w:val="24"/>
          <w:lang w:val="ru-RU" w:eastAsia="x-none"/>
        </w:rPr>
        <w:t>.</w:t>
      </w:r>
    </w:p>
    <w:p w:rsidR="0058205D" w:rsidRPr="00AB02B6" w:rsidRDefault="0058205D" w:rsidP="004B7D7C">
      <w:pPr>
        <w:pStyle w:val="aa"/>
        <w:numPr>
          <w:ilvl w:val="0"/>
          <w:numId w:val="19"/>
        </w:numPr>
        <w:tabs>
          <w:tab w:val="left" w:pos="1134"/>
        </w:tabs>
        <w:spacing w:line="276" w:lineRule="auto"/>
        <w:ind w:left="0" w:firstLine="709"/>
        <w:jc w:val="both"/>
        <w:rPr>
          <w:rFonts w:eastAsia="Arial Unicode MS"/>
          <w:bCs/>
          <w:sz w:val="24"/>
          <w:szCs w:val="24"/>
          <w:lang w:val="ru-RU" w:eastAsia="x-none"/>
        </w:rPr>
      </w:pPr>
      <w:r w:rsidRPr="00AB02B6">
        <w:rPr>
          <w:rFonts w:eastAsia="Arial Unicode MS"/>
          <w:bCs/>
          <w:sz w:val="24"/>
          <w:szCs w:val="24"/>
          <w:lang w:val="ru-RU" w:eastAsia="x-none"/>
        </w:rPr>
        <w:t>Федеральный стандарт бухгалтерского учета</w:t>
      </w:r>
      <w:r w:rsidRPr="00AB02B6">
        <w:rPr>
          <w:rFonts w:eastAsia="Arial Unicode MS"/>
          <w:bCs/>
          <w:sz w:val="24"/>
          <w:szCs w:val="24"/>
          <w:lang w:val="x-none" w:eastAsia="x-none"/>
        </w:rPr>
        <w:t xml:space="preserve"> «</w:t>
      </w:r>
      <w:r w:rsidRPr="00AB02B6">
        <w:rPr>
          <w:rFonts w:eastAsia="Arial Unicode MS"/>
          <w:bCs/>
          <w:sz w:val="24"/>
          <w:szCs w:val="24"/>
          <w:lang w:val="ru-RU" w:eastAsia="x-none"/>
        </w:rPr>
        <w:t>Н</w:t>
      </w:r>
      <w:proofErr w:type="spellStart"/>
      <w:r w:rsidRPr="00AB02B6">
        <w:rPr>
          <w:rFonts w:eastAsia="Arial Unicode MS"/>
          <w:bCs/>
          <w:sz w:val="24"/>
          <w:szCs w:val="24"/>
          <w:lang w:val="x-none" w:eastAsia="x-none"/>
        </w:rPr>
        <w:t>ематериальны</w:t>
      </w:r>
      <w:r w:rsidRPr="00AB02B6">
        <w:rPr>
          <w:rFonts w:eastAsia="Arial Unicode MS"/>
          <w:bCs/>
          <w:sz w:val="24"/>
          <w:szCs w:val="24"/>
          <w:lang w:val="ru-RU" w:eastAsia="x-none"/>
        </w:rPr>
        <w:t>е</w:t>
      </w:r>
      <w:proofErr w:type="spellEnd"/>
      <w:r w:rsidRPr="00AB02B6">
        <w:rPr>
          <w:rFonts w:eastAsia="Arial Unicode MS"/>
          <w:bCs/>
          <w:sz w:val="24"/>
          <w:szCs w:val="24"/>
          <w:lang w:val="x-none" w:eastAsia="x-none"/>
        </w:rPr>
        <w:t xml:space="preserve"> актив</w:t>
      </w:r>
      <w:r w:rsidRPr="00AB02B6">
        <w:rPr>
          <w:rFonts w:eastAsia="Arial Unicode MS"/>
          <w:bCs/>
          <w:sz w:val="24"/>
          <w:szCs w:val="24"/>
          <w:lang w:val="ru-RU" w:eastAsia="x-none"/>
        </w:rPr>
        <w:t>ы</w:t>
      </w:r>
      <w:r w:rsidRPr="00AB02B6">
        <w:rPr>
          <w:rFonts w:eastAsia="Arial Unicode MS"/>
          <w:bCs/>
          <w:sz w:val="24"/>
          <w:szCs w:val="24"/>
          <w:lang w:val="x-none" w:eastAsia="x-none"/>
        </w:rPr>
        <w:t xml:space="preserve">» </w:t>
      </w:r>
      <w:r w:rsidRPr="00AB02B6">
        <w:rPr>
          <w:rFonts w:eastAsia="Arial Unicode MS"/>
          <w:bCs/>
          <w:sz w:val="24"/>
          <w:szCs w:val="24"/>
          <w:lang w:val="x-none" w:eastAsia="x-none"/>
        </w:rPr>
        <w:br/>
        <w:t>(</w:t>
      </w:r>
      <w:r w:rsidRPr="00AB02B6">
        <w:rPr>
          <w:rFonts w:eastAsia="Arial Unicode MS"/>
          <w:bCs/>
          <w:sz w:val="24"/>
          <w:szCs w:val="24"/>
          <w:lang w:val="ru-RU" w:eastAsia="x-none"/>
        </w:rPr>
        <w:t>ФС</w:t>
      </w:r>
      <w:r w:rsidRPr="00AB02B6">
        <w:rPr>
          <w:rFonts w:eastAsia="Arial Unicode MS"/>
          <w:bCs/>
          <w:sz w:val="24"/>
          <w:szCs w:val="24"/>
          <w:lang w:val="x-none" w:eastAsia="x-none"/>
        </w:rPr>
        <w:t>БУ 14/20</w:t>
      </w:r>
      <w:r w:rsidRPr="00AB02B6">
        <w:rPr>
          <w:rFonts w:eastAsia="Arial Unicode MS"/>
          <w:bCs/>
          <w:sz w:val="24"/>
          <w:szCs w:val="24"/>
          <w:lang w:val="ru-RU" w:eastAsia="x-none"/>
        </w:rPr>
        <w:t>22</w:t>
      </w:r>
      <w:r w:rsidRPr="00AB02B6">
        <w:rPr>
          <w:rFonts w:eastAsia="Arial Unicode MS"/>
          <w:bCs/>
          <w:sz w:val="24"/>
          <w:szCs w:val="24"/>
          <w:lang w:val="x-none" w:eastAsia="x-none"/>
        </w:rPr>
        <w:t xml:space="preserve">), утв. приказом Минфина России от </w:t>
      </w:r>
      <w:r w:rsidRPr="00AB02B6">
        <w:rPr>
          <w:rFonts w:eastAsia="Arial Unicode MS"/>
          <w:bCs/>
          <w:sz w:val="24"/>
          <w:szCs w:val="24"/>
          <w:lang w:val="ru-RU" w:eastAsia="x-none"/>
        </w:rPr>
        <w:t>30.05.2022</w:t>
      </w:r>
      <w:r w:rsidRPr="00AB02B6">
        <w:rPr>
          <w:rFonts w:eastAsia="Arial Unicode MS"/>
          <w:bCs/>
          <w:sz w:val="24"/>
          <w:szCs w:val="24"/>
          <w:lang w:val="x-none" w:eastAsia="x-none"/>
        </w:rPr>
        <w:t xml:space="preserve"> </w:t>
      </w:r>
      <w:r w:rsidRPr="00AB02B6">
        <w:rPr>
          <w:rFonts w:eastAsia="Arial Unicode MS"/>
          <w:bCs/>
          <w:sz w:val="24"/>
          <w:szCs w:val="24"/>
          <w:lang w:val="ru-RU" w:eastAsia="x-none"/>
        </w:rPr>
        <w:t>№</w:t>
      </w:r>
      <w:r w:rsidRPr="00AB02B6">
        <w:rPr>
          <w:rFonts w:eastAsia="Arial Unicode MS"/>
          <w:bCs/>
          <w:sz w:val="24"/>
          <w:szCs w:val="24"/>
          <w:lang w:val="x-none" w:eastAsia="x-none"/>
        </w:rPr>
        <w:t xml:space="preserve"> </w:t>
      </w:r>
      <w:r w:rsidRPr="00AB02B6">
        <w:rPr>
          <w:rFonts w:eastAsia="Arial Unicode MS"/>
          <w:bCs/>
          <w:sz w:val="24"/>
          <w:szCs w:val="24"/>
          <w:lang w:val="ru-RU" w:eastAsia="x-none"/>
        </w:rPr>
        <w:t>86</w:t>
      </w:r>
      <w:r w:rsidRPr="00AB02B6">
        <w:rPr>
          <w:rFonts w:eastAsia="Arial Unicode MS"/>
          <w:bCs/>
          <w:sz w:val="24"/>
          <w:szCs w:val="24"/>
          <w:lang w:val="x-none" w:eastAsia="x-none"/>
        </w:rPr>
        <w:t>н (действующая редакция)</w:t>
      </w:r>
      <w:r w:rsidRPr="00AB02B6">
        <w:rPr>
          <w:rFonts w:eastAsia="Arial Unicode MS"/>
          <w:bCs/>
          <w:sz w:val="24"/>
          <w:szCs w:val="24"/>
          <w:lang w:val="ru-RU" w:eastAsia="x-none"/>
        </w:rPr>
        <w:t>.</w:t>
      </w:r>
    </w:p>
    <w:p w:rsidR="0058205D" w:rsidRPr="00AB02B6" w:rsidRDefault="0058205D" w:rsidP="004B7D7C">
      <w:pPr>
        <w:pStyle w:val="aa"/>
        <w:numPr>
          <w:ilvl w:val="0"/>
          <w:numId w:val="19"/>
        </w:numPr>
        <w:tabs>
          <w:tab w:val="left" w:pos="1134"/>
        </w:tabs>
        <w:spacing w:line="276" w:lineRule="auto"/>
        <w:ind w:left="0" w:firstLine="709"/>
        <w:jc w:val="both"/>
        <w:rPr>
          <w:rFonts w:eastAsia="Arial Unicode MS"/>
          <w:bCs/>
          <w:sz w:val="24"/>
          <w:szCs w:val="24"/>
          <w:lang w:val="ru-RU" w:eastAsia="x-none"/>
        </w:rPr>
      </w:pPr>
      <w:r w:rsidRPr="00AB02B6">
        <w:rPr>
          <w:rFonts w:eastAsia="Arial Unicode MS"/>
          <w:bCs/>
          <w:sz w:val="24"/>
          <w:szCs w:val="24"/>
          <w:lang w:val="x-none" w:eastAsia="x-none"/>
        </w:rPr>
        <w:t>Федеральный стандарт</w:t>
      </w:r>
      <w:r w:rsidRPr="00AB02B6">
        <w:rPr>
          <w:rFonts w:eastAsia="Arial Unicode MS"/>
          <w:bCs/>
          <w:sz w:val="24"/>
          <w:szCs w:val="24"/>
          <w:lang w:val="ru-RU" w:eastAsia="x-none"/>
        </w:rPr>
        <w:t xml:space="preserve"> бухгалтерского учета</w:t>
      </w:r>
      <w:r w:rsidRPr="00AB02B6">
        <w:rPr>
          <w:rFonts w:eastAsia="Arial Unicode MS"/>
          <w:bCs/>
          <w:sz w:val="24"/>
          <w:szCs w:val="24"/>
          <w:lang w:val="x-none" w:eastAsia="x-none"/>
        </w:rPr>
        <w:t xml:space="preserve"> «Основные средства» (ФСБУ 6/2020), утв. приказом Минфина России от 17.09.2020 </w:t>
      </w:r>
      <w:r w:rsidRPr="00AB02B6">
        <w:rPr>
          <w:rFonts w:eastAsia="Arial Unicode MS"/>
          <w:bCs/>
          <w:sz w:val="24"/>
          <w:szCs w:val="24"/>
          <w:lang w:val="ru-RU" w:eastAsia="x-none"/>
        </w:rPr>
        <w:t>№</w:t>
      </w:r>
      <w:r w:rsidRPr="00AB02B6">
        <w:rPr>
          <w:rFonts w:eastAsia="Arial Unicode MS"/>
          <w:bCs/>
          <w:sz w:val="24"/>
          <w:szCs w:val="24"/>
          <w:lang w:val="x-none" w:eastAsia="x-none"/>
        </w:rPr>
        <w:t xml:space="preserve"> 204н</w:t>
      </w:r>
      <w:r w:rsidRPr="00AB02B6">
        <w:rPr>
          <w:rFonts w:eastAsia="Arial Unicode MS"/>
          <w:bCs/>
          <w:sz w:val="24"/>
          <w:szCs w:val="24"/>
          <w:lang w:val="ru-RU" w:eastAsia="x-none"/>
        </w:rPr>
        <w:t>.</w:t>
      </w:r>
    </w:p>
    <w:p w:rsidR="0058205D" w:rsidRPr="00AB02B6" w:rsidRDefault="0058205D" w:rsidP="004B7D7C">
      <w:pPr>
        <w:pStyle w:val="aa"/>
        <w:numPr>
          <w:ilvl w:val="0"/>
          <w:numId w:val="19"/>
        </w:numPr>
        <w:tabs>
          <w:tab w:val="left" w:pos="1134"/>
        </w:tabs>
        <w:spacing w:line="276" w:lineRule="auto"/>
        <w:ind w:left="0" w:firstLine="709"/>
        <w:jc w:val="both"/>
        <w:rPr>
          <w:rFonts w:eastAsia="Arial Unicode MS"/>
          <w:bCs/>
          <w:sz w:val="24"/>
          <w:szCs w:val="24"/>
          <w:lang w:val="ru-RU" w:eastAsia="x-none"/>
        </w:rPr>
      </w:pPr>
      <w:r w:rsidRPr="00AB02B6">
        <w:rPr>
          <w:rFonts w:eastAsia="Arial Unicode MS"/>
          <w:bCs/>
          <w:sz w:val="24"/>
          <w:szCs w:val="24"/>
          <w:lang w:val="x-none" w:eastAsia="x-none"/>
        </w:rPr>
        <w:t>Федеральный стандарт</w:t>
      </w:r>
      <w:r w:rsidRPr="00AB02B6">
        <w:rPr>
          <w:rFonts w:eastAsia="Arial Unicode MS"/>
          <w:bCs/>
          <w:sz w:val="24"/>
          <w:szCs w:val="24"/>
          <w:lang w:val="ru-RU" w:eastAsia="x-none"/>
        </w:rPr>
        <w:t xml:space="preserve"> бухгалтерского учета «Документы и документооборот в бухгалтерском учете» (ФСБУ 27/2021), </w:t>
      </w:r>
      <w:r w:rsidRPr="00AB02B6">
        <w:rPr>
          <w:rFonts w:eastAsia="Arial Unicode MS"/>
          <w:bCs/>
          <w:sz w:val="24"/>
          <w:szCs w:val="24"/>
          <w:lang w:val="x-none" w:eastAsia="x-none"/>
        </w:rPr>
        <w:t>утв. приказом Минфина России от</w:t>
      </w:r>
      <w:r w:rsidRPr="00AB02B6">
        <w:rPr>
          <w:rFonts w:eastAsia="Arial Unicode MS"/>
          <w:bCs/>
          <w:sz w:val="24"/>
          <w:szCs w:val="24"/>
          <w:lang w:val="ru-RU" w:eastAsia="x-none"/>
        </w:rPr>
        <w:t xml:space="preserve"> 16.04.2021 №62н. </w:t>
      </w:r>
    </w:p>
    <w:p w:rsidR="0058205D" w:rsidRPr="00AB02B6" w:rsidRDefault="0058205D" w:rsidP="004B7D7C">
      <w:pPr>
        <w:pStyle w:val="aa"/>
        <w:numPr>
          <w:ilvl w:val="0"/>
          <w:numId w:val="19"/>
        </w:numPr>
        <w:tabs>
          <w:tab w:val="left" w:pos="1134"/>
        </w:tabs>
        <w:spacing w:line="276" w:lineRule="auto"/>
        <w:ind w:left="0" w:firstLine="709"/>
        <w:jc w:val="both"/>
        <w:rPr>
          <w:rFonts w:eastAsia="Arial Unicode MS"/>
          <w:bCs/>
          <w:sz w:val="24"/>
          <w:szCs w:val="24"/>
          <w:lang w:val="ru-RU" w:eastAsia="x-none"/>
        </w:rPr>
      </w:pPr>
      <w:r w:rsidRPr="00AB02B6">
        <w:rPr>
          <w:rFonts w:eastAsia="Arial Unicode MS"/>
          <w:bCs/>
          <w:sz w:val="24"/>
          <w:szCs w:val="24"/>
          <w:lang w:val="ru-RU" w:eastAsia="x-none"/>
        </w:rPr>
        <w:t xml:space="preserve"> </w:t>
      </w:r>
      <w:r w:rsidRPr="00AB02B6">
        <w:rPr>
          <w:rFonts w:eastAsia="Arial Unicode MS"/>
          <w:bCs/>
          <w:sz w:val="24"/>
          <w:szCs w:val="24"/>
          <w:lang w:val="x-none" w:eastAsia="x-none"/>
        </w:rPr>
        <w:t>Федеральный стандарт</w:t>
      </w:r>
      <w:r w:rsidRPr="00AB02B6">
        <w:rPr>
          <w:rFonts w:eastAsia="Arial Unicode MS"/>
          <w:bCs/>
          <w:sz w:val="24"/>
          <w:szCs w:val="24"/>
          <w:lang w:val="ru-RU" w:eastAsia="x-none"/>
        </w:rPr>
        <w:t xml:space="preserve"> бухгалтерского учета «Бухгалтерский учет аренды» (ФСБУ 25/2018), </w:t>
      </w:r>
      <w:r w:rsidRPr="00AB02B6">
        <w:rPr>
          <w:rFonts w:eastAsia="Arial Unicode MS"/>
          <w:bCs/>
          <w:sz w:val="24"/>
          <w:szCs w:val="24"/>
          <w:lang w:val="x-none" w:eastAsia="x-none"/>
        </w:rPr>
        <w:t>утв. приказом Минфина России от</w:t>
      </w:r>
      <w:r w:rsidRPr="00AB02B6">
        <w:rPr>
          <w:rFonts w:eastAsia="Arial Unicode MS"/>
          <w:bCs/>
          <w:sz w:val="24"/>
          <w:szCs w:val="24"/>
          <w:lang w:val="ru-RU" w:eastAsia="x-none"/>
        </w:rPr>
        <w:t xml:space="preserve"> 16.10.2018 №208н.</w:t>
      </w:r>
    </w:p>
    <w:p w:rsidR="00DC4E00" w:rsidRPr="00AB02B6" w:rsidRDefault="00DC4E00" w:rsidP="004B7D7C">
      <w:pPr>
        <w:pStyle w:val="aa"/>
        <w:numPr>
          <w:ilvl w:val="0"/>
          <w:numId w:val="19"/>
        </w:numPr>
        <w:tabs>
          <w:tab w:val="left" w:pos="1134"/>
        </w:tabs>
        <w:spacing w:line="276" w:lineRule="auto"/>
        <w:ind w:left="0" w:firstLine="709"/>
        <w:jc w:val="both"/>
        <w:rPr>
          <w:rFonts w:eastAsia="Arial Unicode MS"/>
          <w:bCs/>
          <w:sz w:val="24"/>
          <w:szCs w:val="24"/>
          <w:lang w:val="ru-RU" w:eastAsia="x-none"/>
        </w:rPr>
      </w:pPr>
      <w:r w:rsidRPr="00AB02B6">
        <w:rPr>
          <w:rFonts w:eastAsia="Arial Unicode MS"/>
          <w:bCs/>
          <w:sz w:val="24"/>
          <w:szCs w:val="24"/>
          <w:lang w:val="x-none" w:eastAsia="x-none"/>
        </w:rPr>
        <w:lastRenderedPageBreak/>
        <w:t xml:space="preserve">Приказ Минфина России от 29.07.1998 N 34н (действующая редакция) </w:t>
      </w:r>
      <w:r w:rsidRPr="00AB02B6">
        <w:rPr>
          <w:rFonts w:eastAsia="Arial Unicode MS"/>
          <w:bCs/>
          <w:sz w:val="24"/>
          <w:szCs w:val="24"/>
          <w:lang w:val="x-none" w:eastAsia="x-none"/>
        </w:rPr>
        <w:br/>
        <w:t>«Об утверждении Положения по ведению бухгалтерского учета и бухгалтерской отчетности</w:t>
      </w:r>
      <w:r w:rsidR="002E65CA" w:rsidRPr="00AB02B6">
        <w:rPr>
          <w:rFonts w:eastAsia="Arial Unicode MS"/>
          <w:bCs/>
          <w:sz w:val="24"/>
          <w:szCs w:val="24"/>
          <w:lang w:val="ru-RU" w:eastAsia="x-none"/>
        </w:rPr>
        <w:t xml:space="preserve"> </w:t>
      </w:r>
      <w:r w:rsidR="002E65CA" w:rsidRPr="00AB02B6">
        <w:rPr>
          <w:rFonts w:eastAsia="Arial Unicode MS"/>
          <w:bCs/>
          <w:sz w:val="24"/>
          <w:szCs w:val="24"/>
          <w:lang w:val="x-none" w:eastAsia="x-none"/>
        </w:rPr>
        <w:t>в Российской Федерации»</w:t>
      </w:r>
      <w:r w:rsidR="002E65CA" w:rsidRPr="00AB02B6">
        <w:rPr>
          <w:rFonts w:eastAsia="Arial Unicode MS"/>
          <w:bCs/>
          <w:sz w:val="24"/>
          <w:szCs w:val="24"/>
          <w:lang w:val="ru-RU" w:eastAsia="x-none"/>
        </w:rPr>
        <w:t>.</w:t>
      </w:r>
    </w:p>
    <w:p w:rsidR="00DC4E00" w:rsidRPr="00AB02B6" w:rsidRDefault="00DC4E00" w:rsidP="004B7D7C">
      <w:pPr>
        <w:pStyle w:val="aa"/>
        <w:numPr>
          <w:ilvl w:val="0"/>
          <w:numId w:val="19"/>
        </w:numPr>
        <w:tabs>
          <w:tab w:val="left" w:pos="1134"/>
        </w:tabs>
        <w:spacing w:line="276" w:lineRule="auto"/>
        <w:ind w:left="0" w:firstLine="709"/>
        <w:jc w:val="both"/>
        <w:rPr>
          <w:rFonts w:eastAsia="Arial Unicode MS"/>
          <w:bCs/>
          <w:sz w:val="24"/>
          <w:szCs w:val="24"/>
          <w:lang w:val="ru-RU" w:eastAsia="x-none"/>
        </w:rPr>
      </w:pPr>
      <w:r w:rsidRPr="00AB02B6">
        <w:rPr>
          <w:rFonts w:eastAsia="Arial Unicode MS"/>
          <w:bCs/>
          <w:sz w:val="24"/>
          <w:szCs w:val="24"/>
          <w:lang w:val="x-none" w:eastAsia="x-none"/>
        </w:rPr>
        <w:t xml:space="preserve">Приказ Минфина РФ от 31.10.2000 </w:t>
      </w:r>
      <w:r w:rsidRPr="00AB02B6">
        <w:rPr>
          <w:rFonts w:eastAsia="Arial Unicode MS"/>
          <w:bCs/>
          <w:sz w:val="24"/>
          <w:szCs w:val="24"/>
          <w:lang w:val="ru-RU" w:eastAsia="x-none"/>
        </w:rPr>
        <w:t>№</w:t>
      </w:r>
      <w:r w:rsidRPr="00AB02B6">
        <w:rPr>
          <w:rFonts w:eastAsia="Arial Unicode MS"/>
          <w:bCs/>
          <w:sz w:val="24"/>
          <w:szCs w:val="24"/>
          <w:lang w:val="x-none" w:eastAsia="x-none"/>
        </w:rPr>
        <w:t xml:space="preserve"> 94н «Об утверждении плана счетов бухгалтерского учета финансово-хозяйственной деятельности организаций и инструкции по его при</w:t>
      </w:r>
      <w:r w:rsidR="002E65CA" w:rsidRPr="00AB02B6">
        <w:rPr>
          <w:rFonts w:eastAsia="Arial Unicode MS"/>
          <w:bCs/>
          <w:sz w:val="24"/>
          <w:szCs w:val="24"/>
          <w:lang w:val="x-none" w:eastAsia="x-none"/>
        </w:rPr>
        <w:t>менению» (действующая редакция)</w:t>
      </w:r>
      <w:r w:rsidR="002E65CA" w:rsidRPr="00AB02B6">
        <w:rPr>
          <w:rFonts w:eastAsia="Arial Unicode MS"/>
          <w:bCs/>
          <w:sz w:val="24"/>
          <w:szCs w:val="24"/>
          <w:lang w:val="ru-RU" w:eastAsia="x-none"/>
        </w:rPr>
        <w:t>.</w:t>
      </w:r>
    </w:p>
    <w:p w:rsidR="00DC4E00" w:rsidRPr="00AB02B6" w:rsidRDefault="00DC4E00" w:rsidP="004B7D7C">
      <w:pPr>
        <w:pStyle w:val="aa"/>
        <w:numPr>
          <w:ilvl w:val="0"/>
          <w:numId w:val="19"/>
        </w:numPr>
        <w:tabs>
          <w:tab w:val="left" w:pos="1134"/>
        </w:tabs>
        <w:autoSpaceDE w:val="0"/>
        <w:autoSpaceDN w:val="0"/>
        <w:adjustRightInd w:val="0"/>
        <w:spacing w:line="276" w:lineRule="auto"/>
        <w:ind w:left="0" w:firstLine="709"/>
        <w:jc w:val="both"/>
        <w:rPr>
          <w:rFonts w:eastAsia="Arial Unicode MS"/>
          <w:bCs/>
          <w:sz w:val="24"/>
          <w:szCs w:val="24"/>
          <w:lang w:val="ru-RU" w:eastAsia="x-none"/>
        </w:rPr>
      </w:pPr>
      <w:r w:rsidRPr="00AB02B6">
        <w:rPr>
          <w:rFonts w:eastAsia="Arial Unicode MS"/>
          <w:bCs/>
          <w:sz w:val="24"/>
          <w:szCs w:val="24"/>
          <w:lang w:val="x-none" w:eastAsia="x-none"/>
        </w:rPr>
        <w:t xml:space="preserve">Международные стандарты аудита и иные международные документы, утвержденные </w:t>
      </w:r>
      <w:hyperlink r:id="rId14" w:history="1">
        <w:r w:rsidRPr="00AB02B6">
          <w:rPr>
            <w:rFonts w:eastAsia="Arial Unicode MS"/>
            <w:bCs/>
            <w:sz w:val="24"/>
            <w:szCs w:val="24"/>
            <w:lang w:val="x-none" w:eastAsia="x-none"/>
          </w:rPr>
          <w:t>Приказом</w:t>
        </w:r>
      </w:hyperlink>
      <w:r w:rsidRPr="00AB02B6">
        <w:rPr>
          <w:rFonts w:eastAsia="Arial Unicode MS"/>
          <w:bCs/>
          <w:sz w:val="24"/>
          <w:szCs w:val="24"/>
          <w:lang w:val="x-none" w:eastAsia="x-none"/>
        </w:rPr>
        <w:t xml:space="preserve"> Минфина России от 09.01.2019 N 2н</w:t>
      </w:r>
      <w:r w:rsidR="00AB02B6" w:rsidRPr="00AB02B6">
        <w:rPr>
          <w:rFonts w:eastAsia="Arial Unicode MS"/>
          <w:bCs/>
          <w:sz w:val="24"/>
          <w:szCs w:val="24"/>
          <w:lang w:val="ru-RU" w:eastAsia="x-none"/>
        </w:rPr>
        <w:t xml:space="preserve">; </w:t>
      </w:r>
      <w:r w:rsidRPr="00AB02B6">
        <w:rPr>
          <w:rFonts w:eastAsia="Arial Unicode MS"/>
          <w:bCs/>
          <w:sz w:val="24"/>
          <w:szCs w:val="24"/>
          <w:lang w:val="x-none" w:eastAsia="x-none"/>
        </w:rPr>
        <w:t xml:space="preserve">от </w:t>
      </w:r>
      <w:r w:rsidR="00AB02B6" w:rsidRPr="00AB02B6">
        <w:rPr>
          <w:rFonts w:eastAsia="Arial Unicode MS"/>
          <w:bCs/>
          <w:sz w:val="24"/>
          <w:szCs w:val="24"/>
          <w:lang w:val="ru-RU" w:eastAsia="x-none"/>
        </w:rPr>
        <w:t>16</w:t>
      </w:r>
      <w:r w:rsidRPr="00AB02B6">
        <w:rPr>
          <w:rFonts w:eastAsia="Arial Unicode MS"/>
          <w:bCs/>
          <w:sz w:val="24"/>
          <w:szCs w:val="24"/>
          <w:lang w:val="x-none" w:eastAsia="x-none"/>
        </w:rPr>
        <w:t>.10.20</w:t>
      </w:r>
      <w:r w:rsidR="00AB02B6" w:rsidRPr="00AB02B6">
        <w:rPr>
          <w:rFonts w:eastAsia="Arial Unicode MS"/>
          <w:bCs/>
          <w:sz w:val="24"/>
          <w:szCs w:val="24"/>
          <w:lang w:val="ru-RU" w:eastAsia="x-none"/>
        </w:rPr>
        <w:t>23</w:t>
      </w:r>
      <w:r w:rsidRPr="00AB02B6">
        <w:rPr>
          <w:rFonts w:eastAsia="Arial Unicode MS"/>
          <w:bCs/>
          <w:sz w:val="24"/>
          <w:szCs w:val="24"/>
          <w:lang w:val="x-none" w:eastAsia="x-none"/>
        </w:rPr>
        <w:t xml:space="preserve"> </w:t>
      </w:r>
      <w:hyperlink r:id="rId15" w:history="1">
        <w:r w:rsidRPr="00AB02B6">
          <w:rPr>
            <w:rFonts w:eastAsia="Arial Unicode MS"/>
            <w:bCs/>
            <w:sz w:val="24"/>
            <w:szCs w:val="24"/>
            <w:lang w:val="x-none" w:eastAsia="x-none"/>
          </w:rPr>
          <w:t>N 1</w:t>
        </w:r>
        <w:r w:rsidR="00AB02B6" w:rsidRPr="00AB02B6">
          <w:rPr>
            <w:rFonts w:eastAsia="Arial Unicode MS"/>
            <w:bCs/>
            <w:sz w:val="24"/>
            <w:szCs w:val="24"/>
            <w:lang w:val="ru-RU" w:eastAsia="x-none"/>
          </w:rPr>
          <w:t>66</w:t>
        </w:r>
        <w:r w:rsidRPr="00AB02B6">
          <w:rPr>
            <w:rFonts w:eastAsia="Arial Unicode MS"/>
            <w:bCs/>
            <w:sz w:val="24"/>
            <w:szCs w:val="24"/>
            <w:lang w:val="x-none" w:eastAsia="x-none"/>
          </w:rPr>
          <w:t>н</w:t>
        </w:r>
      </w:hyperlink>
      <w:r w:rsidR="00AB02B6" w:rsidRPr="00AB02B6">
        <w:rPr>
          <w:rFonts w:eastAsia="Arial Unicode MS"/>
          <w:bCs/>
          <w:sz w:val="24"/>
          <w:szCs w:val="24"/>
          <w:lang w:val="ru-RU" w:eastAsia="x-none"/>
        </w:rPr>
        <w:t>;</w:t>
      </w:r>
      <w:r w:rsidRPr="00AB02B6">
        <w:rPr>
          <w:rFonts w:eastAsia="Arial Unicode MS"/>
          <w:bCs/>
          <w:sz w:val="24"/>
          <w:szCs w:val="24"/>
          <w:lang w:val="x-none" w:eastAsia="x-none"/>
        </w:rPr>
        <w:t xml:space="preserve"> от </w:t>
      </w:r>
      <w:r w:rsidR="00AB02B6" w:rsidRPr="00AB02B6">
        <w:rPr>
          <w:rFonts w:eastAsia="Arial Unicode MS"/>
          <w:bCs/>
          <w:sz w:val="24"/>
          <w:szCs w:val="24"/>
          <w:lang w:val="ru-RU" w:eastAsia="x-none"/>
        </w:rPr>
        <w:t>27</w:t>
      </w:r>
      <w:r w:rsidRPr="00AB02B6">
        <w:rPr>
          <w:rFonts w:eastAsia="Arial Unicode MS"/>
          <w:bCs/>
          <w:sz w:val="24"/>
          <w:szCs w:val="24"/>
          <w:lang w:val="x-none" w:eastAsia="x-none"/>
        </w:rPr>
        <w:t>.1</w:t>
      </w:r>
      <w:r w:rsidR="00AB02B6" w:rsidRPr="00AB02B6">
        <w:rPr>
          <w:rFonts w:eastAsia="Arial Unicode MS"/>
          <w:bCs/>
          <w:sz w:val="24"/>
          <w:szCs w:val="24"/>
          <w:lang w:val="ru-RU" w:eastAsia="x-none"/>
        </w:rPr>
        <w:t>0</w:t>
      </w:r>
      <w:r w:rsidRPr="00AB02B6">
        <w:rPr>
          <w:rFonts w:eastAsia="Arial Unicode MS"/>
          <w:bCs/>
          <w:sz w:val="24"/>
          <w:szCs w:val="24"/>
          <w:lang w:val="x-none" w:eastAsia="x-none"/>
        </w:rPr>
        <w:t>.20</w:t>
      </w:r>
      <w:r w:rsidR="00AB02B6" w:rsidRPr="00AB02B6">
        <w:rPr>
          <w:rFonts w:eastAsia="Arial Unicode MS"/>
          <w:bCs/>
          <w:sz w:val="24"/>
          <w:szCs w:val="24"/>
          <w:lang w:val="ru-RU" w:eastAsia="x-none"/>
        </w:rPr>
        <w:t>21</w:t>
      </w:r>
      <w:r w:rsidRPr="00AB02B6">
        <w:rPr>
          <w:rFonts w:eastAsia="Arial Unicode MS"/>
          <w:bCs/>
          <w:sz w:val="24"/>
          <w:szCs w:val="24"/>
          <w:lang w:val="x-none" w:eastAsia="x-none"/>
        </w:rPr>
        <w:t xml:space="preserve"> </w:t>
      </w:r>
      <w:hyperlink r:id="rId16" w:history="1">
        <w:r w:rsidRPr="00AB02B6">
          <w:rPr>
            <w:rFonts w:eastAsia="Arial Unicode MS"/>
            <w:bCs/>
            <w:sz w:val="24"/>
            <w:szCs w:val="24"/>
            <w:lang w:val="x-none" w:eastAsia="x-none"/>
          </w:rPr>
          <w:t xml:space="preserve">N </w:t>
        </w:r>
        <w:r w:rsidR="00AB02B6" w:rsidRPr="00AB02B6">
          <w:rPr>
            <w:rFonts w:eastAsia="Arial Unicode MS"/>
            <w:bCs/>
            <w:sz w:val="24"/>
            <w:szCs w:val="24"/>
            <w:lang w:val="ru-RU" w:eastAsia="x-none"/>
          </w:rPr>
          <w:t>163</w:t>
        </w:r>
        <w:r w:rsidRPr="00AB02B6">
          <w:rPr>
            <w:rFonts w:eastAsia="Arial Unicode MS"/>
            <w:bCs/>
            <w:sz w:val="24"/>
            <w:szCs w:val="24"/>
            <w:lang w:val="x-none" w:eastAsia="x-none"/>
          </w:rPr>
          <w:t>н</w:t>
        </w:r>
      </w:hyperlink>
      <w:r w:rsidR="00AB02B6" w:rsidRPr="00AB02B6">
        <w:rPr>
          <w:rFonts w:eastAsia="Arial Unicode MS"/>
          <w:bCs/>
          <w:sz w:val="24"/>
          <w:szCs w:val="24"/>
          <w:lang w:val="ru-RU" w:eastAsia="x-none"/>
        </w:rPr>
        <w:t>; от 30.12.2020 №335н; от 09.11.2021 №172н.</w:t>
      </w:r>
    </w:p>
    <w:p w:rsidR="00DC4E00" w:rsidRPr="00AB02B6" w:rsidRDefault="00DC4E00" w:rsidP="004B7D7C">
      <w:pPr>
        <w:pStyle w:val="aa"/>
        <w:numPr>
          <w:ilvl w:val="0"/>
          <w:numId w:val="19"/>
        </w:numPr>
        <w:tabs>
          <w:tab w:val="left" w:pos="1134"/>
        </w:tabs>
        <w:autoSpaceDE w:val="0"/>
        <w:autoSpaceDN w:val="0"/>
        <w:adjustRightInd w:val="0"/>
        <w:spacing w:line="276" w:lineRule="auto"/>
        <w:ind w:left="0" w:firstLine="709"/>
        <w:jc w:val="both"/>
        <w:rPr>
          <w:rFonts w:eastAsia="Arial Unicode MS"/>
          <w:bCs/>
          <w:sz w:val="24"/>
          <w:szCs w:val="24"/>
          <w:lang w:val="ru-RU" w:eastAsia="x-none"/>
        </w:rPr>
      </w:pPr>
      <w:r w:rsidRPr="00AB02B6">
        <w:rPr>
          <w:rFonts w:eastAsia="Arial Unicode MS"/>
          <w:bCs/>
          <w:sz w:val="24"/>
          <w:szCs w:val="24"/>
          <w:lang w:val="x-none" w:eastAsia="x-none"/>
        </w:rPr>
        <w:t>Дополнительные документы Международной федерации бухгалтеров (МФБ), признанные для применения в России</w:t>
      </w:r>
      <w:r w:rsidRPr="00AB02B6">
        <w:rPr>
          <w:rFonts w:eastAsia="Arial Unicode MS"/>
          <w:bCs/>
          <w:sz w:val="24"/>
          <w:szCs w:val="24"/>
          <w:lang w:val="ru-RU" w:eastAsia="x-none"/>
        </w:rPr>
        <w:t>.</w:t>
      </w:r>
    </w:p>
    <w:p w:rsidR="00DC4E00" w:rsidRPr="00AB02B6" w:rsidRDefault="00DC4E00" w:rsidP="004B7D7C">
      <w:pPr>
        <w:pStyle w:val="aa"/>
        <w:numPr>
          <w:ilvl w:val="0"/>
          <w:numId w:val="19"/>
        </w:numPr>
        <w:tabs>
          <w:tab w:val="left" w:pos="1134"/>
        </w:tabs>
        <w:spacing w:line="276" w:lineRule="auto"/>
        <w:ind w:left="0" w:firstLine="709"/>
        <w:jc w:val="both"/>
        <w:rPr>
          <w:rFonts w:eastAsia="Arial Unicode MS"/>
          <w:sz w:val="24"/>
          <w:szCs w:val="24"/>
          <w:lang w:val="x-none" w:eastAsia="x-none"/>
        </w:rPr>
      </w:pPr>
      <w:r w:rsidRPr="00AB02B6">
        <w:rPr>
          <w:rFonts w:eastAsia="Arial Unicode MS"/>
          <w:sz w:val="24"/>
          <w:szCs w:val="24"/>
          <w:lang w:val="x-none" w:eastAsia="x-none"/>
        </w:rPr>
        <w:t>Справочно-правовая система «</w:t>
      </w:r>
      <w:proofErr w:type="spellStart"/>
      <w:r w:rsidRPr="00AB02B6">
        <w:rPr>
          <w:rFonts w:eastAsia="Arial Unicode MS"/>
          <w:sz w:val="24"/>
          <w:szCs w:val="24"/>
          <w:lang w:val="x-none" w:eastAsia="x-none"/>
        </w:rPr>
        <w:t>КонсультантПлюс</w:t>
      </w:r>
      <w:proofErr w:type="spellEnd"/>
      <w:r w:rsidRPr="00AB02B6">
        <w:rPr>
          <w:rFonts w:eastAsia="Arial Unicode MS"/>
          <w:sz w:val="24"/>
          <w:szCs w:val="24"/>
          <w:lang w:val="x-none" w:eastAsia="x-none"/>
        </w:rPr>
        <w:t xml:space="preserve">» – </w:t>
      </w:r>
      <w:r w:rsidRPr="00AB02B6">
        <w:rPr>
          <w:rFonts w:eastAsia="Arial Unicode MS"/>
          <w:sz w:val="24"/>
          <w:szCs w:val="24"/>
          <w:lang w:eastAsia="x-none"/>
        </w:rPr>
        <w:t>URL</w:t>
      </w:r>
      <w:r w:rsidRPr="00AB02B6">
        <w:rPr>
          <w:rFonts w:eastAsia="Arial Unicode MS"/>
          <w:sz w:val="24"/>
          <w:szCs w:val="24"/>
          <w:lang w:val="x-none" w:eastAsia="x-none"/>
        </w:rPr>
        <w:t xml:space="preserve">: </w:t>
      </w:r>
      <w:hyperlink r:id="rId17" w:history="1">
        <w:r w:rsidRPr="00AB02B6">
          <w:rPr>
            <w:rFonts w:eastAsia="Arial Unicode MS"/>
            <w:sz w:val="24"/>
            <w:szCs w:val="24"/>
            <w:lang w:eastAsia="x-none"/>
          </w:rPr>
          <w:t>http</w:t>
        </w:r>
        <w:r w:rsidRPr="00AB02B6">
          <w:rPr>
            <w:rFonts w:eastAsia="Arial Unicode MS"/>
            <w:sz w:val="24"/>
            <w:szCs w:val="24"/>
            <w:lang w:val="x-none" w:eastAsia="x-none"/>
          </w:rPr>
          <w:t>://</w:t>
        </w:r>
        <w:proofErr w:type="spellStart"/>
        <w:r w:rsidRPr="00AB02B6">
          <w:rPr>
            <w:rFonts w:eastAsia="Arial Unicode MS"/>
            <w:sz w:val="24"/>
            <w:szCs w:val="24"/>
            <w:lang w:val="de-DE" w:eastAsia="x-none"/>
          </w:rPr>
          <w:t>www</w:t>
        </w:r>
        <w:proofErr w:type="spellEnd"/>
        <w:r w:rsidRPr="00AB02B6">
          <w:rPr>
            <w:rFonts w:eastAsia="Arial Unicode MS"/>
            <w:sz w:val="24"/>
            <w:szCs w:val="24"/>
            <w:lang w:val="x-none" w:eastAsia="x-none"/>
          </w:rPr>
          <w:t>.</w:t>
        </w:r>
        <w:proofErr w:type="spellStart"/>
        <w:r w:rsidRPr="00AB02B6">
          <w:rPr>
            <w:rFonts w:eastAsia="Arial Unicode MS"/>
            <w:sz w:val="24"/>
            <w:szCs w:val="24"/>
            <w:lang w:val="de-DE" w:eastAsia="x-none"/>
          </w:rPr>
          <w:t>consultant</w:t>
        </w:r>
        <w:proofErr w:type="spellEnd"/>
        <w:r w:rsidRPr="00AB02B6">
          <w:rPr>
            <w:rFonts w:eastAsia="Arial Unicode MS"/>
            <w:sz w:val="24"/>
            <w:szCs w:val="24"/>
            <w:lang w:val="x-none" w:eastAsia="x-none"/>
          </w:rPr>
          <w:t>.</w:t>
        </w:r>
        <w:proofErr w:type="spellStart"/>
        <w:r w:rsidRPr="00AB02B6">
          <w:rPr>
            <w:rFonts w:eastAsia="Arial Unicode MS"/>
            <w:sz w:val="24"/>
            <w:szCs w:val="24"/>
            <w:lang w:val="de-DE" w:eastAsia="x-none"/>
          </w:rPr>
          <w:t>ru</w:t>
        </w:r>
        <w:proofErr w:type="spellEnd"/>
      </w:hyperlink>
      <w:r w:rsidR="002E65CA" w:rsidRPr="00AB02B6">
        <w:rPr>
          <w:rFonts w:eastAsia="Arial Unicode MS"/>
          <w:sz w:val="24"/>
          <w:szCs w:val="24"/>
          <w:lang w:val="x-none" w:eastAsia="x-none"/>
        </w:rPr>
        <w:t xml:space="preserve"> </w:t>
      </w:r>
    </w:p>
    <w:p w:rsidR="00DC4E00" w:rsidRPr="00AB02B6" w:rsidRDefault="00DC4E00" w:rsidP="004B7D7C">
      <w:pPr>
        <w:pStyle w:val="aa"/>
        <w:numPr>
          <w:ilvl w:val="0"/>
          <w:numId w:val="19"/>
        </w:numPr>
        <w:tabs>
          <w:tab w:val="left" w:pos="1134"/>
        </w:tabs>
        <w:spacing w:line="276" w:lineRule="auto"/>
        <w:ind w:left="0" w:firstLine="709"/>
        <w:jc w:val="both"/>
        <w:rPr>
          <w:rFonts w:eastAsia="Arial Unicode MS"/>
          <w:sz w:val="24"/>
          <w:szCs w:val="24"/>
          <w:lang w:val="x-none" w:eastAsia="x-none"/>
        </w:rPr>
      </w:pPr>
      <w:r w:rsidRPr="00AB02B6">
        <w:rPr>
          <w:rFonts w:eastAsia="Arial Unicode MS"/>
          <w:bCs/>
          <w:sz w:val="24"/>
          <w:szCs w:val="24"/>
          <w:lang w:val="x-none" w:eastAsia="x-none"/>
        </w:rPr>
        <w:t>С</w:t>
      </w:r>
      <w:r w:rsidRPr="00AB02B6">
        <w:rPr>
          <w:rFonts w:eastAsia="Arial Unicode MS"/>
          <w:sz w:val="24"/>
          <w:szCs w:val="24"/>
          <w:lang w:val="x-none" w:eastAsia="x-none"/>
        </w:rPr>
        <w:t xml:space="preserve">правочно-правовая система «Гарант» – URL: </w:t>
      </w:r>
      <w:hyperlink r:id="rId18" w:history="1">
        <w:r w:rsidRPr="00AB02B6">
          <w:rPr>
            <w:rFonts w:eastAsia="Arial Unicode MS"/>
            <w:sz w:val="24"/>
            <w:szCs w:val="24"/>
            <w:lang w:eastAsia="x-none"/>
          </w:rPr>
          <w:t>http</w:t>
        </w:r>
        <w:r w:rsidRPr="00AB02B6">
          <w:rPr>
            <w:rFonts w:eastAsia="Arial Unicode MS"/>
            <w:sz w:val="24"/>
            <w:szCs w:val="24"/>
            <w:lang w:val="x-none" w:eastAsia="x-none"/>
          </w:rPr>
          <w:t>://</w:t>
        </w:r>
        <w:proofErr w:type="spellStart"/>
        <w:r w:rsidRPr="00AB02B6">
          <w:rPr>
            <w:rFonts w:eastAsia="Arial Unicode MS"/>
            <w:sz w:val="24"/>
            <w:szCs w:val="24"/>
            <w:lang w:val="de-DE" w:eastAsia="x-none"/>
          </w:rPr>
          <w:t>www</w:t>
        </w:r>
        <w:proofErr w:type="spellEnd"/>
        <w:r w:rsidRPr="00AB02B6">
          <w:rPr>
            <w:rFonts w:eastAsia="Arial Unicode MS"/>
            <w:sz w:val="24"/>
            <w:szCs w:val="24"/>
            <w:lang w:val="x-none" w:eastAsia="x-none"/>
          </w:rPr>
          <w:t>.</w:t>
        </w:r>
        <w:proofErr w:type="spellStart"/>
        <w:r w:rsidRPr="00AB02B6">
          <w:rPr>
            <w:rFonts w:eastAsia="Arial Unicode MS"/>
            <w:sz w:val="24"/>
            <w:szCs w:val="24"/>
            <w:lang w:val="de-DE" w:eastAsia="x-none"/>
          </w:rPr>
          <w:t>garant</w:t>
        </w:r>
        <w:proofErr w:type="spellEnd"/>
        <w:r w:rsidRPr="00AB02B6">
          <w:rPr>
            <w:rFonts w:eastAsia="Arial Unicode MS"/>
            <w:sz w:val="24"/>
            <w:szCs w:val="24"/>
            <w:lang w:val="x-none" w:eastAsia="x-none"/>
          </w:rPr>
          <w:t>.</w:t>
        </w:r>
        <w:proofErr w:type="spellStart"/>
        <w:r w:rsidRPr="00AB02B6">
          <w:rPr>
            <w:rFonts w:eastAsia="Arial Unicode MS"/>
            <w:sz w:val="24"/>
            <w:szCs w:val="24"/>
            <w:lang w:val="de-DE" w:eastAsia="x-none"/>
          </w:rPr>
          <w:t>ru</w:t>
        </w:r>
        <w:proofErr w:type="spellEnd"/>
      </w:hyperlink>
    </w:p>
    <w:p w:rsidR="00BE03A9" w:rsidRDefault="00BE03A9" w:rsidP="004B7D7C">
      <w:pPr>
        <w:spacing w:line="276" w:lineRule="auto"/>
        <w:ind w:firstLine="709"/>
        <w:jc w:val="both"/>
        <w:rPr>
          <w:rFonts w:eastAsia="Calibri"/>
          <w:bCs/>
          <w:i/>
          <w:sz w:val="24"/>
          <w:szCs w:val="24"/>
          <w:lang w:val="ru-RU"/>
        </w:rPr>
      </w:pPr>
    </w:p>
    <w:p w:rsidR="004C7071" w:rsidRPr="0030101C" w:rsidRDefault="004B7D7C" w:rsidP="004B7D7C">
      <w:pPr>
        <w:pStyle w:val="aa"/>
        <w:keepNext/>
        <w:spacing w:after="120"/>
        <w:ind w:left="0"/>
        <w:jc w:val="center"/>
        <w:outlineLvl w:val="0"/>
        <w:rPr>
          <w:rFonts w:eastAsia="Segoe UI"/>
          <w:b/>
          <w:bCs/>
          <w:caps/>
          <w:kern w:val="32"/>
          <w:sz w:val="24"/>
          <w:szCs w:val="24"/>
          <w:lang w:val="ru-RU" w:eastAsia="x-none"/>
        </w:rPr>
      </w:pPr>
      <w:r>
        <w:rPr>
          <w:rFonts w:eastAsia="Segoe UI"/>
          <w:b/>
          <w:bCs/>
          <w:caps/>
          <w:kern w:val="32"/>
          <w:sz w:val="24"/>
          <w:szCs w:val="24"/>
          <w:lang w:val="ru-RU" w:eastAsia="x-none"/>
        </w:rPr>
        <w:t xml:space="preserve">4. </w:t>
      </w:r>
      <w:r w:rsidR="004C7071" w:rsidRPr="0030101C">
        <w:rPr>
          <w:rFonts w:eastAsia="Segoe UI"/>
          <w:b/>
          <w:bCs/>
          <w:caps/>
          <w:kern w:val="32"/>
          <w:sz w:val="24"/>
          <w:szCs w:val="24"/>
          <w:lang w:val="x-none" w:eastAsia="x-none"/>
        </w:rPr>
        <w:t xml:space="preserve">Контроль и оценка результатов </w:t>
      </w:r>
      <w:r w:rsidR="004C7071" w:rsidRPr="0030101C">
        <w:rPr>
          <w:rFonts w:eastAsia="Segoe UI"/>
          <w:b/>
          <w:bCs/>
          <w:caps/>
          <w:kern w:val="32"/>
          <w:sz w:val="24"/>
          <w:szCs w:val="24"/>
          <w:lang w:val="x-none" w:eastAsia="x-none"/>
        </w:rPr>
        <w:br/>
        <w:t xml:space="preserve">освоения </w:t>
      </w:r>
      <w:r w:rsidR="004C7071" w:rsidRPr="0030101C">
        <w:rPr>
          <w:rFonts w:eastAsia="Segoe UI"/>
          <w:b/>
          <w:bCs/>
          <w:caps/>
          <w:kern w:val="32"/>
          <w:sz w:val="24"/>
          <w:szCs w:val="24"/>
          <w:lang w:val="ru-RU" w:eastAsia="x-none"/>
        </w:rPr>
        <w:t>ДИСЦИПЛИНЫ</w:t>
      </w:r>
    </w:p>
    <w:p w:rsidR="0030101C" w:rsidRDefault="0030101C" w:rsidP="0030101C">
      <w:pPr>
        <w:keepNext/>
        <w:spacing w:after="120"/>
        <w:jc w:val="center"/>
        <w:outlineLvl w:val="0"/>
        <w:rPr>
          <w:rFonts w:eastAsia="Segoe UI"/>
          <w:caps/>
          <w:kern w:val="32"/>
          <w:sz w:val="24"/>
          <w:szCs w:val="24"/>
          <w:lang w:val="ru-RU" w:eastAsia="x-none"/>
        </w:rPr>
      </w:pP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5"/>
        <w:gridCol w:w="3687"/>
        <w:gridCol w:w="2695"/>
      </w:tblGrid>
      <w:tr w:rsidR="0030101C" w:rsidRPr="00345851" w:rsidTr="0030101C">
        <w:trPr>
          <w:trHeight w:val="519"/>
        </w:trPr>
        <w:tc>
          <w:tcPr>
            <w:tcW w:w="1590" w:type="pct"/>
            <w:tcBorders>
              <w:top w:val="single" w:sz="4" w:space="0" w:color="auto"/>
              <w:left w:val="single" w:sz="4" w:space="0" w:color="auto"/>
              <w:bottom w:val="single" w:sz="4" w:space="0" w:color="auto"/>
              <w:right w:val="single" w:sz="4" w:space="0" w:color="auto"/>
            </w:tcBorders>
            <w:vAlign w:val="center"/>
          </w:tcPr>
          <w:p w:rsidR="0030101C" w:rsidRPr="0030101C" w:rsidRDefault="0030101C" w:rsidP="0030101C">
            <w:pPr>
              <w:suppressAutoHyphens/>
              <w:spacing w:line="276" w:lineRule="auto"/>
              <w:contextualSpacing/>
              <w:jc w:val="center"/>
              <w:rPr>
                <w:rFonts w:eastAsia="Calibri"/>
                <w:b/>
                <w:iCs/>
                <w:sz w:val="24"/>
                <w:szCs w:val="24"/>
                <w:lang w:val="ru-RU"/>
              </w:rPr>
            </w:pPr>
            <w:r w:rsidRPr="0030101C">
              <w:rPr>
                <w:rFonts w:eastAsia="Calibri"/>
                <w:b/>
                <w:iCs/>
                <w:sz w:val="24"/>
                <w:szCs w:val="24"/>
                <w:lang w:val="ru-RU"/>
              </w:rPr>
              <w:t>Результаты обучения</w:t>
            </w:r>
          </w:p>
        </w:tc>
        <w:tc>
          <w:tcPr>
            <w:tcW w:w="1970" w:type="pct"/>
            <w:tcBorders>
              <w:top w:val="single" w:sz="4" w:space="0" w:color="auto"/>
              <w:left w:val="single" w:sz="4" w:space="0" w:color="auto"/>
              <w:bottom w:val="single" w:sz="4" w:space="0" w:color="auto"/>
              <w:right w:val="single" w:sz="4" w:space="0" w:color="auto"/>
            </w:tcBorders>
            <w:vAlign w:val="center"/>
          </w:tcPr>
          <w:p w:rsidR="0030101C" w:rsidRPr="0030101C" w:rsidRDefault="0030101C" w:rsidP="0030101C">
            <w:pPr>
              <w:suppressAutoHyphens/>
              <w:spacing w:line="276" w:lineRule="auto"/>
              <w:contextualSpacing/>
              <w:jc w:val="center"/>
              <w:rPr>
                <w:rFonts w:eastAsia="Calibri"/>
                <w:b/>
                <w:iCs/>
                <w:sz w:val="24"/>
                <w:szCs w:val="24"/>
                <w:lang w:val="ru-RU"/>
              </w:rPr>
            </w:pPr>
            <w:r w:rsidRPr="0030101C">
              <w:rPr>
                <w:rFonts w:eastAsia="Calibri"/>
                <w:b/>
                <w:iCs/>
                <w:sz w:val="24"/>
                <w:szCs w:val="24"/>
                <w:lang w:val="ru-RU"/>
              </w:rPr>
              <w:t>Показатели освоенности компетенций</w:t>
            </w:r>
          </w:p>
        </w:tc>
        <w:tc>
          <w:tcPr>
            <w:tcW w:w="1439" w:type="pct"/>
            <w:tcBorders>
              <w:top w:val="single" w:sz="4" w:space="0" w:color="auto"/>
              <w:left w:val="single" w:sz="4" w:space="0" w:color="auto"/>
              <w:bottom w:val="single" w:sz="4" w:space="0" w:color="auto"/>
              <w:right w:val="single" w:sz="4" w:space="0" w:color="auto"/>
            </w:tcBorders>
            <w:vAlign w:val="center"/>
          </w:tcPr>
          <w:p w:rsidR="0030101C" w:rsidRPr="0030101C" w:rsidRDefault="0030101C" w:rsidP="0030101C">
            <w:pPr>
              <w:suppressAutoHyphens/>
              <w:spacing w:line="276" w:lineRule="auto"/>
              <w:contextualSpacing/>
              <w:jc w:val="center"/>
              <w:rPr>
                <w:rFonts w:eastAsia="Calibri"/>
                <w:b/>
                <w:sz w:val="24"/>
                <w:szCs w:val="24"/>
                <w:lang w:val="ru-RU"/>
              </w:rPr>
            </w:pPr>
            <w:r w:rsidRPr="0030101C">
              <w:rPr>
                <w:rFonts w:eastAsia="Calibri"/>
                <w:b/>
                <w:sz w:val="24"/>
                <w:szCs w:val="24"/>
                <w:lang w:val="ru-RU"/>
              </w:rPr>
              <w:t>Методы оценки</w:t>
            </w:r>
          </w:p>
        </w:tc>
      </w:tr>
      <w:tr w:rsidR="0030101C" w:rsidRPr="00A350B8" w:rsidTr="0030101C">
        <w:tc>
          <w:tcPr>
            <w:tcW w:w="5000" w:type="pct"/>
            <w:gridSpan w:val="3"/>
          </w:tcPr>
          <w:p w:rsidR="0030101C" w:rsidRPr="00A350B8" w:rsidRDefault="0030101C" w:rsidP="00FF5D21">
            <w:pPr>
              <w:rPr>
                <w:b/>
                <w:bCs/>
                <w:i/>
              </w:rPr>
            </w:pPr>
            <w:proofErr w:type="spellStart"/>
            <w:r w:rsidRPr="00A350B8">
              <w:rPr>
                <w:bCs/>
                <w:i/>
                <w:iCs/>
                <w:sz w:val="24"/>
                <w:szCs w:val="24"/>
              </w:rPr>
              <w:t>Знает</w:t>
            </w:r>
            <w:proofErr w:type="spellEnd"/>
            <w:r w:rsidRPr="00A350B8">
              <w:rPr>
                <w:bCs/>
                <w:i/>
                <w:iCs/>
                <w:sz w:val="24"/>
                <w:szCs w:val="24"/>
              </w:rPr>
              <w:t>:</w:t>
            </w:r>
          </w:p>
        </w:tc>
      </w:tr>
      <w:tr w:rsidR="0030101C" w:rsidRPr="00345851" w:rsidTr="0030101C">
        <w:tc>
          <w:tcPr>
            <w:tcW w:w="1590" w:type="pct"/>
          </w:tcPr>
          <w:p w:rsidR="0030101C" w:rsidRPr="0030101C" w:rsidRDefault="0030101C" w:rsidP="00FF5D21">
            <w:pPr>
              <w:jc w:val="both"/>
              <w:rPr>
                <w:rFonts w:eastAsia="Segoe UI"/>
                <w:bCs/>
                <w:iCs/>
                <w:sz w:val="24"/>
                <w:szCs w:val="24"/>
                <w:lang w:val="ru-RU"/>
              </w:rPr>
            </w:pPr>
            <w:r w:rsidRPr="0030101C">
              <w:rPr>
                <w:rFonts w:eastAsia="Segoe UI"/>
                <w:bCs/>
                <w:iCs/>
                <w:sz w:val="24"/>
                <w:szCs w:val="24"/>
                <w:lang w:val="ru-RU"/>
              </w:rPr>
              <w:t>- значимость профессиональной деятельности</w:t>
            </w:r>
            <w:r w:rsidRPr="0030101C">
              <w:rPr>
                <w:rFonts w:eastAsia="Segoe UI"/>
                <w:bCs/>
                <w:i/>
                <w:sz w:val="24"/>
                <w:szCs w:val="24"/>
                <w:lang w:val="ru-RU"/>
              </w:rPr>
              <w:t xml:space="preserve"> </w:t>
            </w:r>
            <w:r w:rsidRPr="0030101C">
              <w:rPr>
                <w:rFonts w:eastAsia="Segoe UI"/>
                <w:bCs/>
                <w:iCs/>
                <w:sz w:val="24"/>
                <w:szCs w:val="24"/>
                <w:lang w:val="ru-RU"/>
              </w:rPr>
              <w:t>по</w:t>
            </w:r>
            <w:r w:rsidRPr="0030101C">
              <w:rPr>
                <w:rFonts w:eastAsia="Segoe UI"/>
                <w:b/>
                <w:sz w:val="24"/>
                <w:szCs w:val="24"/>
                <w:lang w:val="ru-RU"/>
              </w:rPr>
              <w:t xml:space="preserve"> </w:t>
            </w:r>
            <w:r w:rsidRPr="0030101C">
              <w:rPr>
                <w:rFonts w:eastAsia="Segoe UI"/>
                <w:bCs/>
                <w:sz w:val="24"/>
                <w:szCs w:val="24"/>
                <w:lang w:val="ru-RU"/>
              </w:rPr>
              <w:t>специальности;</w:t>
            </w:r>
          </w:p>
          <w:p w:rsidR="0030101C" w:rsidRPr="0030101C" w:rsidRDefault="0030101C" w:rsidP="00FF5D21">
            <w:pPr>
              <w:jc w:val="both"/>
              <w:rPr>
                <w:bCs/>
                <w:i/>
                <w:sz w:val="24"/>
                <w:szCs w:val="24"/>
                <w:lang w:val="ru-RU"/>
              </w:rPr>
            </w:pPr>
            <w:r w:rsidRPr="0030101C">
              <w:rPr>
                <w:rFonts w:eastAsia="Segoe UI"/>
                <w:bCs/>
                <w:iCs/>
                <w:sz w:val="24"/>
                <w:szCs w:val="24"/>
                <w:lang w:val="ru-RU"/>
              </w:rPr>
              <w:t>- стандарты антикоррупционного поведения и последствия его нарушения</w:t>
            </w:r>
          </w:p>
        </w:tc>
        <w:tc>
          <w:tcPr>
            <w:tcW w:w="1970" w:type="pct"/>
          </w:tcPr>
          <w:p w:rsidR="0030101C" w:rsidRPr="0030101C" w:rsidRDefault="0030101C" w:rsidP="00FF5D21">
            <w:pPr>
              <w:jc w:val="both"/>
              <w:rPr>
                <w:rFonts w:eastAsia="Segoe UI"/>
                <w:bCs/>
                <w:iCs/>
                <w:sz w:val="24"/>
                <w:szCs w:val="24"/>
                <w:lang w:val="ru-RU"/>
              </w:rPr>
            </w:pPr>
            <w:r w:rsidRPr="0030101C">
              <w:rPr>
                <w:rFonts w:eastAsia="Segoe UI"/>
                <w:bCs/>
                <w:iCs/>
                <w:sz w:val="24"/>
                <w:szCs w:val="24"/>
                <w:lang w:val="ru-RU"/>
              </w:rPr>
              <w:t>- понимает значимость профессиональной деятельности</w:t>
            </w:r>
            <w:r w:rsidRPr="0030101C">
              <w:rPr>
                <w:rFonts w:eastAsia="Segoe UI"/>
                <w:bCs/>
                <w:i/>
                <w:sz w:val="24"/>
                <w:szCs w:val="24"/>
                <w:lang w:val="ru-RU"/>
              </w:rPr>
              <w:t xml:space="preserve"> </w:t>
            </w:r>
            <w:r w:rsidRPr="0030101C">
              <w:rPr>
                <w:rFonts w:eastAsia="Segoe UI"/>
                <w:bCs/>
                <w:iCs/>
                <w:sz w:val="24"/>
                <w:szCs w:val="24"/>
                <w:lang w:val="ru-RU"/>
              </w:rPr>
              <w:t>по</w:t>
            </w:r>
            <w:r w:rsidRPr="0030101C">
              <w:rPr>
                <w:rFonts w:eastAsia="Segoe UI"/>
                <w:b/>
                <w:sz w:val="24"/>
                <w:szCs w:val="24"/>
                <w:lang w:val="ru-RU"/>
              </w:rPr>
              <w:t xml:space="preserve"> </w:t>
            </w:r>
            <w:r w:rsidRPr="0030101C">
              <w:rPr>
                <w:rFonts w:eastAsia="Segoe UI"/>
                <w:bCs/>
                <w:sz w:val="24"/>
                <w:szCs w:val="24"/>
                <w:lang w:val="ru-RU"/>
              </w:rPr>
              <w:t>специальности;</w:t>
            </w:r>
          </w:p>
          <w:p w:rsidR="0030101C" w:rsidRPr="0030101C" w:rsidRDefault="0030101C" w:rsidP="00FF5D21">
            <w:pPr>
              <w:jc w:val="both"/>
              <w:rPr>
                <w:bCs/>
                <w:i/>
                <w:sz w:val="24"/>
                <w:szCs w:val="24"/>
                <w:lang w:val="ru-RU"/>
              </w:rPr>
            </w:pPr>
            <w:r w:rsidRPr="0030101C">
              <w:rPr>
                <w:rFonts w:eastAsia="Segoe UI"/>
                <w:bCs/>
                <w:iCs/>
                <w:sz w:val="24"/>
                <w:szCs w:val="24"/>
                <w:lang w:val="ru-RU"/>
              </w:rPr>
              <w:t>- знает стандарты антикоррупционного поведения и последствия его нарушения</w:t>
            </w:r>
          </w:p>
        </w:tc>
        <w:tc>
          <w:tcPr>
            <w:tcW w:w="1439" w:type="pct"/>
          </w:tcPr>
          <w:p w:rsidR="0030101C" w:rsidRPr="0030101C" w:rsidRDefault="0030101C" w:rsidP="00FF5D21">
            <w:pPr>
              <w:tabs>
                <w:tab w:val="left" w:pos="287"/>
                <w:tab w:val="left" w:pos="5529"/>
              </w:tabs>
              <w:contextualSpacing/>
              <w:jc w:val="both"/>
              <w:rPr>
                <w:bCs/>
                <w:sz w:val="24"/>
                <w:szCs w:val="24"/>
                <w:lang w:val="ru-RU"/>
              </w:rPr>
            </w:pPr>
            <w:r w:rsidRPr="0030101C">
              <w:rPr>
                <w:bCs/>
                <w:sz w:val="24"/>
                <w:szCs w:val="24"/>
                <w:lang w:val="ru-RU"/>
              </w:rPr>
              <w:t xml:space="preserve">Проведение фронтального опроса </w:t>
            </w:r>
          </w:p>
          <w:p w:rsidR="0030101C" w:rsidRPr="0030101C" w:rsidRDefault="0030101C" w:rsidP="00FF5D21">
            <w:pPr>
              <w:tabs>
                <w:tab w:val="left" w:pos="287"/>
                <w:tab w:val="left" w:pos="5529"/>
              </w:tabs>
              <w:contextualSpacing/>
              <w:jc w:val="both"/>
              <w:rPr>
                <w:bCs/>
                <w:sz w:val="24"/>
                <w:szCs w:val="24"/>
                <w:lang w:val="ru-RU"/>
              </w:rPr>
            </w:pPr>
            <w:r w:rsidRPr="0030101C">
              <w:rPr>
                <w:bCs/>
                <w:sz w:val="24"/>
                <w:szCs w:val="24"/>
                <w:lang w:val="ru-RU"/>
              </w:rPr>
              <w:t>Тестирование по темам курса</w:t>
            </w:r>
          </w:p>
          <w:p w:rsidR="0030101C" w:rsidRPr="0030101C" w:rsidRDefault="0030101C" w:rsidP="00FF5D21">
            <w:pPr>
              <w:tabs>
                <w:tab w:val="left" w:pos="287"/>
                <w:tab w:val="left" w:pos="5529"/>
              </w:tabs>
              <w:contextualSpacing/>
              <w:jc w:val="both"/>
              <w:rPr>
                <w:bCs/>
                <w:sz w:val="24"/>
                <w:szCs w:val="24"/>
                <w:lang w:val="ru-RU"/>
              </w:rPr>
            </w:pPr>
            <w:r w:rsidRPr="0030101C">
              <w:rPr>
                <w:bCs/>
                <w:sz w:val="24"/>
                <w:szCs w:val="24"/>
                <w:lang w:val="ru-RU"/>
              </w:rPr>
              <w:t>Выполнение и защита рефератов, презентаций</w:t>
            </w:r>
          </w:p>
          <w:p w:rsidR="0030101C" w:rsidRPr="0030101C" w:rsidRDefault="0030101C" w:rsidP="00FF5D21">
            <w:pPr>
              <w:tabs>
                <w:tab w:val="left" w:pos="287"/>
                <w:tab w:val="left" w:pos="5529"/>
              </w:tabs>
              <w:contextualSpacing/>
              <w:jc w:val="both"/>
              <w:rPr>
                <w:bCs/>
                <w:sz w:val="24"/>
                <w:szCs w:val="24"/>
                <w:lang w:val="ru-RU"/>
              </w:rPr>
            </w:pPr>
            <w:r w:rsidRPr="0030101C">
              <w:rPr>
                <w:bCs/>
                <w:sz w:val="24"/>
                <w:szCs w:val="24"/>
                <w:lang w:val="ru-RU"/>
              </w:rPr>
              <w:t xml:space="preserve">Экспертное наблюдение и оценка деятельности обучающихся при выполнении и защите результатов практических занятий. </w:t>
            </w:r>
          </w:p>
          <w:p w:rsidR="0030101C" w:rsidRPr="00345851" w:rsidRDefault="0030101C" w:rsidP="00FF5D21">
            <w:pPr>
              <w:rPr>
                <w:bCs/>
                <w:i/>
              </w:rPr>
            </w:pPr>
            <w:proofErr w:type="spellStart"/>
            <w:r w:rsidRPr="00345851">
              <w:rPr>
                <w:bCs/>
                <w:sz w:val="24"/>
                <w:szCs w:val="24"/>
              </w:rPr>
              <w:t>Промежуточная</w:t>
            </w:r>
            <w:proofErr w:type="spellEnd"/>
            <w:r w:rsidRPr="00345851">
              <w:rPr>
                <w:bCs/>
                <w:sz w:val="24"/>
                <w:szCs w:val="24"/>
              </w:rPr>
              <w:t xml:space="preserve"> </w:t>
            </w:r>
            <w:proofErr w:type="spellStart"/>
            <w:r w:rsidRPr="00345851">
              <w:rPr>
                <w:bCs/>
                <w:sz w:val="24"/>
                <w:szCs w:val="24"/>
              </w:rPr>
              <w:t>аттестация</w:t>
            </w:r>
            <w:proofErr w:type="spellEnd"/>
          </w:p>
        </w:tc>
      </w:tr>
      <w:tr w:rsidR="0030101C" w:rsidRPr="00345851" w:rsidTr="0030101C">
        <w:tc>
          <w:tcPr>
            <w:tcW w:w="1590" w:type="pct"/>
          </w:tcPr>
          <w:p w:rsidR="0030101C" w:rsidRPr="0030101C" w:rsidRDefault="0030101C" w:rsidP="00FF5D21">
            <w:pPr>
              <w:suppressAutoHyphens/>
              <w:jc w:val="both"/>
              <w:rPr>
                <w:sz w:val="24"/>
                <w:szCs w:val="24"/>
                <w:lang w:val="ru-RU"/>
              </w:rPr>
            </w:pPr>
            <w:r w:rsidRPr="0030101C">
              <w:rPr>
                <w:sz w:val="24"/>
                <w:szCs w:val="24"/>
                <w:lang w:val="ru-RU"/>
              </w:rPr>
              <w:t>- законодательство Российской Федерации об аудиторской деятельности, федеральные стандарты аудиторской деятельности, основы информационных технологий и компьютерных систем в аудиторской деятельности;</w:t>
            </w:r>
          </w:p>
          <w:p w:rsidR="0030101C" w:rsidRPr="0030101C" w:rsidRDefault="0030101C" w:rsidP="00FF5D21">
            <w:pPr>
              <w:suppressAutoHyphens/>
              <w:jc w:val="both"/>
              <w:rPr>
                <w:sz w:val="24"/>
                <w:szCs w:val="24"/>
                <w:lang w:val="ru-RU"/>
              </w:rPr>
            </w:pPr>
            <w:r w:rsidRPr="0030101C">
              <w:rPr>
                <w:sz w:val="24"/>
                <w:szCs w:val="24"/>
                <w:lang w:val="ru-RU"/>
              </w:rPr>
              <w:lastRenderedPageBreak/>
              <w:t>- кодекс профессиональной этики аудиторов и правила независимости аудиторов и аудиторских организаций;</w:t>
            </w:r>
          </w:p>
          <w:p w:rsidR="0030101C" w:rsidRPr="0030101C" w:rsidRDefault="0030101C" w:rsidP="00FF5D21">
            <w:pPr>
              <w:suppressAutoHyphens/>
              <w:jc w:val="both"/>
              <w:rPr>
                <w:sz w:val="24"/>
                <w:szCs w:val="24"/>
                <w:lang w:val="ru-RU"/>
              </w:rPr>
            </w:pPr>
            <w:r w:rsidRPr="0030101C">
              <w:rPr>
                <w:sz w:val="24"/>
                <w:szCs w:val="24"/>
                <w:lang w:val="ru-RU"/>
              </w:rPr>
              <w:t>- законодательство Российской Федерации о бухгалтерском учете, стандарты бухгалтерского учета и бухгалтерской отчетности, основы международных стандартов финансовой отчетности, информационных технологий и компьютерных систем в бухгалтерском учете и бухгалтерской отчетности;</w:t>
            </w:r>
          </w:p>
          <w:p w:rsidR="0030101C" w:rsidRPr="0030101C" w:rsidRDefault="0030101C" w:rsidP="00FF5D21">
            <w:pPr>
              <w:suppressAutoHyphens/>
              <w:jc w:val="both"/>
              <w:rPr>
                <w:sz w:val="24"/>
                <w:szCs w:val="24"/>
                <w:lang w:val="ru-RU"/>
              </w:rPr>
            </w:pPr>
            <w:r w:rsidRPr="0030101C">
              <w:rPr>
                <w:sz w:val="24"/>
                <w:szCs w:val="24"/>
                <w:lang w:val="ru-RU"/>
              </w:rPr>
              <w:t>- основы гражданского законодательства Российской Федерации, трудового законодательства Российской Федерации, законодательства Российской Федерации о социальном страховании и обеспечении, корпоративном управлении;</w:t>
            </w:r>
          </w:p>
          <w:p w:rsidR="0030101C" w:rsidRPr="0030101C" w:rsidRDefault="0030101C" w:rsidP="00FF5D21">
            <w:pPr>
              <w:suppressAutoHyphens/>
              <w:jc w:val="both"/>
              <w:rPr>
                <w:sz w:val="24"/>
                <w:szCs w:val="24"/>
                <w:lang w:val="ru-RU"/>
              </w:rPr>
            </w:pPr>
            <w:r w:rsidRPr="0030101C">
              <w:rPr>
                <w:sz w:val="24"/>
                <w:szCs w:val="24"/>
                <w:lang w:val="ru-RU"/>
              </w:rPr>
              <w:t>- основы налогового законодательства Российской Федерации;</w:t>
            </w:r>
          </w:p>
          <w:p w:rsidR="0030101C" w:rsidRPr="0030101C" w:rsidRDefault="0030101C" w:rsidP="00FF5D21">
            <w:pPr>
              <w:suppressAutoHyphens/>
              <w:jc w:val="both"/>
              <w:rPr>
                <w:sz w:val="24"/>
                <w:szCs w:val="24"/>
                <w:lang w:val="ru-RU"/>
              </w:rPr>
            </w:pPr>
            <w:r w:rsidRPr="0030101C">
              <w:rPr>
                <w:sz w:val="24"/>
                <w:szCs w:val="24"/>
                <w:lang w:val="ru-RU"/>
              </w:rPr>
              <w:t>- методы поиска, отбора, анализа и систематизации информации;</w:t>
            </w:r>
          </w:p>
          <w:p w:rsidR="0030101C" w:rsidRPr="0030101C" w:rsidRDefault="0030101C" w:rsidP="00FF5D21">
            <w:pPr>
              <w:jc w:val="both"/>
              <w:rPr>
                <w:bCs/>
                <w:i/>
                <w:sz w:val="24"/>
                <w:szCs w:val="24"/>
                <w:lang w:val="ru-RU"/>
              </w:rPr>
            </w:pPr>
            <w:r w:rsidRPr="0030101C">
              <w:rPr>
                <w:sz w:val="24"/>
                <w:szCs w:val="24"/>
                <w:lang w:val="ru-RU"/>
              </w:rPr>
              <w:t>- внутренние организационно-распорядительные документы аудиторской организации, регламентирующие аудиторскую деятельность в организации</w:t>
            </w:r>
          </w:p>
        </w:tc>
        <w:tc>
          <w:tcPr>
            <w:tcW w:w="1970" w:type="pct"/>
          </w:tcPr>
          <w:p w:rsidR="0030101C" w:rsidRPr="0030101C" w:rsidRDefault="0030101C" w:rsidP="00FF5D21">
            <w:pPr>
              <w:suppressAutoHyphens/>
              <w:jc w:val="both"/>
              <w:rPr>
                <w:sz w:val="24"/>
                <w:szCs w:val="24"/>
                <w:lang w:val="ru-RU"/>
              </w:rPr>
            </w:pPr>
            <w:r w:rsidRPr="0030101C">
              <w:rPr>
                <w:sz w:val="24"/>
                <w:szCs w:val="24"/>
                <w:lang w:val="ru-RU"/>
              </w:rPr>
              <w:lastRenderedPageBreak/>
              <w:t xml:space="preserve">- </w:t>
            </w:r>
            <w:r w:rsidRPr="0030101C">
              <w:rPr>
                <w:rFonts w:eastAsia="Segoe UI"/>
                <w:bCs/>
                <w:iCs/>
                <w:sz w:val="24"/>
                <w:szCs w:val="24"/>
                <w:lang w:val="ru-RU"/>
              </w:rPr>
              <w:t xml:space="preserve">знает </w:t>
            </w:r>
            <w:r w:rsidRPr="0030101C">
              <w:rPr>
                <w:sz w:val="24"/>
                <w:szCs w:val="24"/>
                <w:lang w:val="ru-RU"/>
              </w:rPr>
              <w:t>законодательство Российской Федерации об аудиторской деятельности, федеральные стандарты аудиторской деятельности, основы информационных технологий и компьютерных систем в аудиторской деятельности;</w:t>
            </w:r>
          </w:p>
          <w:p w:rsidR="0030101C" w:rsidRPr="0030101C" w:rsidRDefault="0030101C" w:rsidP="00FF5D21">
            <w:pPr>
              <w:suppressAutoHyphens/>
              <w:jc w:val="both"/>
              <w:rPr>
                <w:sz w:val="24"/>
                <w:szCs w:val="24"/>
                <w:lang w:val="ru-RU"/>
              </w:rPr>
            </w:pPr>
            <w:r w:rsidRPr="0030101C">
              <w:rPr>
                <w:sz w:val="24"/>
                <w:szCs w:val="24"/>
                <w:lang w:val="ru-RU"/>
              </w:rPr>
              <w:t xml:space="preserve">- </w:t>
            </w:r>
            <w:r w:rsidRPr="0030101C">
              <w:rPr>
                <w:rFonts w:eastAsia="Segoe UI"/>
                <w:bCs/>
                <w:iCs/>
                <w:sz w:val="24"/>
                <w:szCs w:val="24"/>
                <w:lang w:val="ru-RU"/>
              </w:rPr>
              <w:t xml:space="preserve">знает </w:t>
            </w:r>
            <w:r w:rsidRPr="0030101C">
              <w:rPr>
                <w:sz w:val="24"/>
                <w:szCs w:val="24"/>
                <w:lang w:val="ru-RU"/>
              </w:rPr>
              <w:t xml:space="preserve">кодекс профессиональной этики аудиторов и правила независимости аудиторов и </w:t>
            </w:r>
            <w:r w:rsidRPr="0030101C">
              <w:rPr>
                <w:sz w:val="24"/>
                <w:szCs w:val="24"/>
                <w:lang w:val="ru-RU"/>
              </w:rPr>
              <w:lastRenderedPageBreak/>
              <w:t>аудиторских организаций;</w:t>
            </w:r>
          </w:p>
          <w:p w:rsidR="0030101C" w:rsidRPr="0030101C" w:rsidRDefault="0030101C" w:rsidP="00FF5D21">
            <w:pPr>
              <w:suppressAutoHyphens/>
              <w:jc w:val="both"/>
              <w:rPr>
                <w:sz w:val="24"/>
                <w:szCs w:val="24"/>
                <w:lang w:val="ru-RU"/>
              </w:rPr>
            </w:pPr>
            <w:r w:rsidRPr="0030101C">
              <w:rPr>
                <w:sz w:val="24"/>
                <w:szCs w:val="24"/>
                <w:lang w:val="ru-RU"/>
              </w:rPr>
              <w:t xml:space="preserve">- </w:t>
            </w:r>
            <w:r w:rsidRPr="0030101C">
              <w:rPr>
                <w:rFonts w:eastAsia="Segoe UI"/>
                <w:bCs/>
                <w:iCs/>
                <w:sz w:val="24"/>
                <w:szCs w:val="24"/>
                <w:lang w:val="ru-RU"/>
              </w:rPr>
              <w:t xml:space="preserve">знает </w:t>
            </w:r>
            <w:r w:rsidRPr="0030101C">
              <w:rPr>
                <w:sz w:val="24"/>
                <w:szCs w:val="24"/>
                <w:lang w:val="ru-RU"/>
              </w:rPr>
              <w:t>законодательство Российской Федерации о бухгалтерском учете, стандарты бухгалтерского учета и бухгалтерской отчетности, основы международных стандартов финансовой отчетности, информационных технологий и компьютерных систем в бухгалтерском учете и бухгалтерской отчетности;</w:t>
            </w:r>
          </w:p>
          <w:p w:rsidR="0030101C" w:rsidRPr="0030101C" w:rsidRDefault="0030101C" w:rsidP="00FF5D21">
            <w:pPr>
              <w:suppressAutoHyphens/>
              <w:jc w:val="both"/>
              <w:rPr>
                <w:sz w:val="24"/>
                <w:szCs w:val="24"/>
                <w:lang w:val="ru-RU"/>
              </w:rPr>
            </w:pPr>
            <w:r w:rsidRPr="0030101C">
              <w:rPr>
                <w:sz w:val="24"/>
                <w:szCs w:val="24"/>
                <w:lang w:val="ru-RU"/>
              </w:rPr>
              <w:t xml:space="preserve">- </w:t>
            </w:r>
            <w:r w:rsidRPr="0030101C">
              <w:rPr>
                <w:rFonts w:eastAsia="Segoe UI"/>
                <w:bCs/>
                <w:iCs/>
                <w:sz w:val="24"/>
                <w:szCs w:val="24"/>
                <w:lang w:val="ru-RU"/>
              </w:rPr>
              <w:t xml:space="preserve">знает </w:t>
            </w:r>
            <w:r w:rsidRPr="0030101C">
              <w:rPr>
                <w:sz w:val="24"/>
                <w:szCs w:val="24"/>
                <w:lang w:val="ru-RU"/>
              </w:rPr>
              <w:t>основы гражданского законодательства Российской Федерации, трудового законодательства Российской Федерации, законодательства Российской Федерации о социальном страховании и обеспечении, корпоративном управлении;</w:t>
            </w:r>
          </w:p>
          <w:p w:rsidR="0030101C" w:rsidRPr="0030101C" w:rsidRDefault="0030101C" w:rsidP="00FF5D21">
            <w:pPr>
              <w:suppressAutoHyphens/>
              <w:jc w:val="both"/>
              <w:rPr>
                <w:sz w:val="24"/>
                <w:szCs w:val="24"/>
                <w:lang w:val="ru-RU"/>
              </w:rPr>
            </w:pPr>
            <w:r w:rsidRPr="0030101C">
              <w:rPr>
                <w:sz w:val="24"/>
                <w:szCs w:val="24"/>
                <w:lang w:val="ru-RU"/>
              </w:rPr>
              <w:t xml:space="preserve">- </w:t>
            </w:r>
            <w:r w:rsidRPr="0030101C">
              <w:rPr>
                <w:rFonts w:eastAsia="Segoe UI"/>
                <w:bCs/>
                <w:iCs/>
                <w:sz w:val="24"/>
                <w:szCs w:val="24"/>
                <w:lang w:val="ru-RU"/>
              </w:rPr>
              <w:t xml:space="preserve">знает </w:t>
            </w:r>
            <w:r w:rsidRPr="0030101C">
              <w:rPr>
                <w:sz w:val="24"/>
                <w:szCs w:val="24"/>
                <w:lang w:val="ru-RU"/>
              </w:rPr>
              <w:t>основы налогового законодательства Российской Федерации;</w:t>
            </w:r>
          </w:p>
          <w:p w:rsidR="0030101C" w:rsidRPr="0030101C" w:rsidRDefault="0030101C" w:rsidP="00FF5D21">
            <w:pPr>
              <w:suppressAutoHyphens/>
              <w:jc w:val="both"/>
              <w:rPr>
                <w:sz w:val="24"/>
                <w:szCs w:val="24"/>
                <w:lang w:val="ru-RU"/>
              </w:rPr>
            </w:pPr>
            <w:r w:rsidRPr="0030101C">
              <w:rPr>
                <w:sz w:val="24"/>
                <w:szCs w:val="24"/>
                <w:lang w:val="ru-RU"/>
              </w:rPr>
              <w:t xml:space="preserve">- </w:t>
            </w:r>
            <w:r w:rsidRPr="0030101C">
              <w:rPr>
                <w:rFonts w:eastAsia="Segoe UI"/>
                <w:bCs/>
                <w:iCs/>
                <w:sz w:val="24"/>
                <w:szCs w:val="24"/>
                <w:lang w:val="ru-RU"/>
              </w:rPr>
              <w:t xml:space="preserve">знает </w:t>
            </w:r>
            <w:r w:rsidRPr="0030101C">
              <w:rPr>
                <w:sz w:val="24"/>
                <w:szCs w:val="24"/>
                <w:lang w:val="ru-RU"/>
              </w:rPr>
              <w:t>методы поиска, отбора, анализа и систематизации информации;</w:t>
            </w:r>
          </w:p>
          <w:p w:rsidR="0030101C" w:rsidRPr="0030101C" w:rsidRDefault="0030101C" w:rsidP="00FF5D21">
            <w:pPr>
              <w:jc w:val="both"/>
              <w:rPr>
                <w:bCs/>
                <w:i/>
                <w:sz w:val="24"/>
                <w:szCs w:val="24"/>
                <w:lang w:val="ru-RU"/>
              </w:rPr>
            </w:pPr>
            <w:r w:rsidRPr="0030101C">
              <w:rPr>
                <w:sz w:val="24"/>
                <w:szCs w:val="24"/>
                <w:lang w:val="ru-RU"/>
              </w:rPr>
              <w:t xml:space="preserve">- </w:t>
            </w:r>
            <w:r w:rsidRPr="0030101C">
              <w:rPr>
                <w:rFonts w:eastAsia="Segoe UI"/>
                <w:bCs/>
                <w:iCs/>
                <w:sz w:val="24"/>
                <w:szCs w:val="24"/>
                <w:lang w:val="ru-RU"/>
              </w:rPr>
              <w:t xml:space="preserve">знает </w:t>
            </w:r>
            <w:r w:rsidRPr="0030101C">
              <w:rPr>
                <w:sz w:val="24"/>
                <w:szCs w:val="24"/>
                <w:lang w:val="ru-RU"/>
              </w:rPr>
              <w:t>внутренние организационно-распорядительные документы аудиторской организации, регламентирующие аудиторскую деятельность в организации</w:t>
            </w:r>
          </w:p>
        </w:tc>
        <w:tc>
          <w:tcPr>
            <w:tcW w:w="1439" w:type="pct"/>
          </w:tcPr>
          <w:p w:rsidR="0030101C" w:rsidRPr="0030101C" w:rsidRDefault="0030101C" w:rsidP="00FF5D21">
            <w:pPr>
              <w:tabs>
                <w:tab w:val="left" w:pos="287"/>
                <w:tab w:val="left" w:pos="5529"/>
              </w:tabs>
              <w:contextualSpacing/>
              <w:jc w:val="both"/>
              <w:rPr>
                <w:bCs/>
                <w:sz w:val="24"/>
                <w:szCs w:val="24"/>
                <w:lang w:val="ru-RU"/>
              </w:rPr>
            </w:pPr>
            <w:r w:rsidRPr="0030101C">
              <w:rPr>
                <w:bCs/>
                <w:sz w:val="24"/>
                <w:szCs w:val="24"/>
                <w:lang w:val="ru-RU"/>
              </w:rPr>
              <w:lastRenderedPageBreak/>
              <w:t xml:space="preserve">Проведение фронтального опроса </w:t>
            </w:r>
          </w:p>
          <w:p w:rsidR="0030101C" w:rsidRPr="0030101C" w:rsidRDefault="0030101C" w:rsidP="00FF5D21">
            <w:pPr>
              <w:tabs>
                <w:tab w:val="left" w:pos="287"/>
                <w:tab w:val="left" w:pos="5529"/>
              </w:tabs>
              <w:contextualSpacing/>
              <w:jc w:val="both"/>
              <w:rPr>
                <w:bCs/>
                <w:sz w:val="24"/>
                <w:szCs w:val="24"/>
                <w:lang w:val="ru-RU"/>
              </w:rPr>
            </w:pPr>
            <w:r w:rsidRPr="0030101C">
              <w:rPr>
                <w:bCs/>
                <w:sz w:val="24"/>
                <w:szCs w:val="24"/>
                <w:lang w:val="ru-RU"/>
              </w:rPr>
              <w:t>Тестирование по темам курса</w:t>
            </w:r>
          </w:p>
          <w:p w:rsidR="0030101C" w:rsidRPr="0030101C" w:rsidRDefault="0030101C" w:rsidP="00FF5D21">
            <w:pPr>
              <w:tabs>
                <w:tab w:val="left" w:pos="287"/>
                <w:tab w:val="left" w:pos="5529"/>
              </w:tabs>
              <w:contextualSpacing/>
              <w:jc w:val="both"/>
              <w:rPr>
                <w:bCs/>
                <w:sz w:val="24"/>
                <w:szCs w:val="24"/>
                <w:lang w:val="ru-RU"/>
              </w:rPr>
            </w:pPr>
            <w:r w:rsidRPr="0030101C">
              <w:rPr>
                <w:bCs/>
                <w:sz w:val="24"/>
                <w:szCs w:val="24"/>
                <w:lang w:val="ru-RU"/>
              </w:rPr>
              <w:t>Выполнение и защита рефератов, презентаций</w:t>
            </w:r>
          </w:p>
          <w:p w:rsidR="0030101C" w:rsidRPr="0030101C" w:rsidRDefault="0030101C" w:rsidP="00FF5D21">
            <w:pPr>
              <w:tabs>
                <w:tab w:val="left" w:pos="287"/>
                <w:tab w:val="left" w:pos="5529"/>
              </w:tabs>
              <w:contextualSpacing/>
              <w:jc w:val="both"/>
              <w:rPr>
                <w:bCs/>
                <w:sz w:val="24"/>
                <w:szCs w:val="24"/>
                <w:lang w:val="ru-RU"/>
              </w:rPr>
            </w:pPr>
            <w:r w:rsidRPr="0030101C">
              <w:rPr>
                <w:bCs/>
                <w:sz w:val="24"/>
                <w:szCs w:val="24"/>
                <w:lang w:val="ru-RU"/>
              </w:rPr>
              <w:t xml:space="preserve">Экспертное наблюдение и оценка деятельности обучающихся при выполнении и защите результатов </w:t>
            </w:r>
            <w:r w:rsidRPr="0030101C">
              <w:rPr>
                <w:bCs/>
                <w:sz w:val="24"/>
                <w:szCs w:val="24"/>
                <w:lang w:val="ru-RU"/>
              </w:rPr>
              <w:lastRenderedPageBreak/>
              <w:t xml:space="preserve">практических занятий. </w:t>
            </w:r>
          </w:p>
          <w:p w:rsidR="0030101C" w:rsidRPr="00345851" w:rsidRDefault="0030101C" w:rsidP="00FF5D21">
            <w:pPr>
              <w:rPr>
                <w:bCs/>
                <w:i/>
              </w:rPr>
            </w:pPr>
            <w:proofErr w:type="spellStart"/>
            <w:r w:rsidRPr="00345851">
              <w:rPr>
                <w:bCs/>
                <w:sz w:val="24"/>
                <w:szCs w:val="24"/>
              </w:rPr>
              <w:t>Промежуточная</w:t>
            </w:r>
            <w:proofErr w:type="spellEnd"/>
            <w:r w:rsidRPr="00345851">
              <w:rPr>
                <w:bCs/>
                <w:sz w:val="24"/>
                <w:szCs w:val="24"/>
              </w:rPr>
              <w:t xml:space="preserve"> </w:t>
            </w:r>
            <w:proofErr w:type="spellStart"/>
            <w:r w:rsidRPr="00345851">
              <w:rPr>
                <w:bCs/>
                <w:sz w:val="24"/>
                <w:szCs w:val="24"/>
              </w:rPr>
              <w:t>аттестация</w:t>
            </w:r>
            <w:proofErr w:type="spellEnd"/>
          </w:p>
        </w:tc>
      </w:tr>
      <w:tr w:rsidR="0030101C" w:rsidRPr="00A350B8" w:rsidTr="0030101C">
        <w:tc>
          <w:tcPr>
            <w:tcW w:w="5000" w:type="pct"/>
            <w:gridSpan w:val="3"/>
          </w:tcPr>
          <w:p w:rsidR="0030101C" w:rsidRPr="00A350B8" w:rsidRDefault="0030101C" w:rsidP="00FF5D21">
            <w:pPr>
              <w:tabs>
                <w:tab w:val="left" w:pos="287"/>
                <w:tab w:val="left" w:pos="5529"/>
              </w:tabs>
              <w:contextualSpacing/>
              <w:rPr>
                <w:bCs/>
                <w:i/>
                <w:sz w:val="24"/>
                <w:szCs w:val="24"/>
              </w:rPr>
            </w:pPr>
            <w:proofErr w:type="spellStart"/>
            <w:r w:rsidRPr="00A350B8">
              <w:rPr>
                <w:bCs/>
                <w:i/>
                <w:sz w:val="24"/>
                <w:szCs w:val="24"/>
              </w:rPr>
              <w:lastRenderedPageBreak/>
              <w:t>Умеет</w:t>
            </w:r>
            <w:proofErr w:type="spellEnd"/>
            <w:r w:rsidRPr="00A350B8">
              <w:rPr>
                <w:bCs/>
                <w:i/>
                <w:sz w:val="24"/>
                <w:szCs w:val="24"/>
              </w:rPr>
              <w:t>:</w:t>
            </w:r>
          </w:p>
        </w:tc>
      </w:tr>
      <w:tr w:rsidR="0030101C" w:rsidRPr="00345851" w:rsidTr="0030101C">
        <w:tc>
          <w:tcPr>
            <w:tcW w:w="1590" w:type="pct"/>
          </w:tcPr>
          <w:p w:rsidR="0030101C" w:rsidRPr="00345851" w:rsidRDefault="0030101C" w:rsidP="00FF5D21">
            <w:pPr>
              <w:suppressAutoHyphens/>
              <w:jc w:val="both"/>
              <w:rPr>
                <w:bCs/>
                <w:i/>
                <w:sz w:val="24"/>
                <w:szCs w:val="24"/>
              </w:rPr>
            </w:pPr>
            <w:r w:rsidRPr="00345851">
              <w:rPr>
                <w:rFonts w:eastAsia="Segoe UI"/>
                <w:bCs/>
                <w:iCs/>
                <w:sz w:val="24"/>
                <w:szCs w:val="24"/>
              </w:rPr>
              <w:t xml:space="preserve">- </w:t>
            </w:r>
            <w:proofErr w:type="spellStart"/>
            <w:r w:rsidRPr="00345851">
              <w:rPr>
                <w:rFonts w:eastAsia="Segoe UI"/>
                <w:bCs/>
                <w:iCs/>
                <w:sz w:val="24"/>
                <w:szCs w:val="24"/>
              </w:rPr>
              <w:t>применять</w:t>
            </w:r>
            <w:proofErr w:type="spellEnd"/>
            <w:r w:rsidRPr="00345851">
              <w:rPr>
                <w:rFonts w:eastAsia="Segoe UI"/>
                <w:bCs/>
                <w:iCs/>
                <w:sz w:val="24"/>
                <w:szCs w:val="24"/>
              </w:rPr>
              <w:t xml:space="preserve"> </w:t>
            </w:r>
            <w:proofErr w:type="spellStart"/>
            <w:r w:rsidRPr="00345851">
              <w:rPr>
                <w:rFonts w:eastAsia="Segoe UI"/>
                <w:bCs/>
                <w:iCs/>
                <w:sz w:val="24"/>
                <w:szCs w:val="24"/>
              </w:rPr>
              <w:t>стандарты</w:t>
            </w:r>
            <w:proofErr w:type="spellEnd"/>
            <w:r w:rsidRPr="00345851">
              <w:rPr>
                <w:rFonts w:eastAsia="Segoe UI"/>
                <w:bCs/>
                <w:iCs/>
                <w:sz w:val="24"/>
                <w:szCs w:val="24"/>
              </w:rPr>
              <w:t xml:space="preserve"> </w:t>
            </w:r>
            <w:proofErr w:type="spellStart"/>
            <w:r w:rsidRPr="00345851">
              <w:rPr>
                <w:rFonts w:eastAsia="Segoe UI"/>
                <w:bCs/>
                <w:iCs/>
                <w:sz w:val="24"/>
                <w:szCs w:val="24"/>
              </w:rPr>
              <w:t>антикоррупционного</w:t>
            </w:r>
            <w:proofErr w:type="spellEnd"/>
            <w:r w:rsidRPr="00345851">
              <w:rPr>
                <w:rFonts w:eastAsia="Segoe UI"/>
                <w:bCs/>
                <w:iCs/>
                <w:sz w:val="24"/>
                <w:szCs w:val="24"/>
              </w:rPr>
              <w:t xml:space="preserve"> </w:t>
            </w:r>
            <w:proofErr w:type="spellStart"/>
            <w:r w:rsidRPr="00345851">
              <w:rPr>
                <w:rFonts w:eastAsia="Segoe UI"/>
                <w:bCs/>
                <w:iCs/>
                <w:sz w:val="24"/>
                <w:szCs w:val="24"/>
              </w:rPr>
              <w:t>поведения</w:t>
            </w:r>
            <w:proofErr w:type="spellEnd"/>
          </w:p>
        </w:tc>
        <w:tc>
          <w:tcPr>
            <w:tcW w:w="1970" w:type="pct"/>
          </w:tcPr>
          <w:p w:rsidR="0030101C" w:rsidRPr="0030101C" w:rsidRDefault="0030101C" w:rsidP="00FF5D21">
            <w:pPr>
              <w:jc w:val="both"/>
              <w:rPr>
                <w:bCs/>
                <w:i/>
                <w:sz w:val="24"/>
                <w:szCs w:val="24"/>
                <w:lang w:val="ru-RU"/>
              </w:rPr>
            </w:pPr>
            <w:r w:rsidRPr="0030101C">
              <w:rPr>
                <w:rFonts w:eastAsia="Segoe UI"/>
                <w:bCs/>
                <w:iCs/>
                <w:sz w:val="24"/>
                <w:szCs w:val="24"/>
                <w:lang w:val="ru-RU"/>
              </w:rPr>
              <w:t>- умеет применять стандарты антикоррупционного поведения</w:t>
            </w:r>
          </w:p>
        </w:tc>
        <w:tc>
          <w:tcPr>
            <w:tcW w:w="1439" w:type="pct"/>
          </w:tcPr>
          <w:p w:rsidR="0030101C" w:rsidRPr="0030101C" w:rsidRDefault="0030101C" w:rsidP="00FF5D21">
            <w:pPr>
              <w:tabs>
                <w:tab w:val="left" w:pos="287"/>
                <w:tab w:val="left" w:pos="5529"/>
              </w:tabs>
              <w:contextualSpacing/>
              <w:jc w:val="both"/>
              <w:rPr>
                <w:bCs/>
                <w:sz w:val="24"/>
                <w:szCs w:val="24"/>
                <w:lang w:val="ru-RU"/>
              </w:rPr>
            </w:pPr>
            <w:r w:rsidRPr="0030101C">
              <w:rPr>
                <w:bCs/>
                <w:sz w:val="24"/>
                <w:szCs w:val="24"/>
                <w:lang w:val="ru-RU"/>
              </w:rPr>
              <w:t xml:space="preserve">Экспертное наблюдение и оценка деятельности обучающихся при </w:t>
            </w:r>
            <w:r w:rsidRPr="0030101C">
              <w:rPr>
                <w:bCs/>
                <w:sz w:val="24"/>
                <w:szCs w:val="24"/>
                <w:lang w:val="ru-RU"/>
              </w:rPr>
              <w:lastRenderedPageBreak/>
              <w:t xml:space="preserve">выполнении и защите результатов практических занятий. </w:t>
            </w:r>
          </w:p>
          <w:p w:rsidR="0030101C" w:rsidRPr="0030101C" w:rsidRDefault="0030101C" w:rsidP="00FF5D21">
            <w:pPr>
              <w:tabs>
                <w:tab w:val="left" w:pos="287"/>
                <w:tab w:val="left" w:pos="5529"/>
              </w:tabs>
              <w:contextualSpacing/>
              <w:jc w:val="both"/>
              <w:rPr>
                <w:bCs/>
                <w:sz w:val="24"/>
                <w:szCs w:val="24"/>
                <w:lang w:val="ru-RU"/>
              </w:rPr>
            </w:pPr>
            <w:r w:rsidRPr="0030101C">
              <w:rPr>
                <w:bCs/>
                <w:sz w:val="24"/>
                <w:szCs w:val="24"/>
                <w:lang w:val="ru-RU"/>
              </w:rPr>
              <w:t>Оцениванию обязательному подлежат все зачетные практические работы по темам и разделам.</w:t>
            </w:r>
          </w:p>
          <w:p w:rsidR="0030101C" w:rsidRPr="00345851" w:rsidRDefault="0030101C" w:rsidP="00FF5D21">
            <w:pPr>
              <w:rPr>
                <w:bCs/>
                <w:i/>
              </w:rPr>
            </w:pPr>
            <w:proofErr w:type="spellStart"/>
            <w:r w:rsidRPr="00345851">
              <w:rPr>
                <w:bCs/>
                <w:sz w:val="24"/>
                <w:szCs w:val="24"/>
              </w:rPr>
              <w:t>Промежуточная</w:t>
            </w:r>
            <w:proofErr w:type="spellEnd"/>
            <w:r w:rsidRPr="00345851">
              <w:rPr>
                <w:bCs/>
                <w:sz w:val="24"/>
                <w:szCs w:val="24"/>
              </w:rPr>
              <w:t xml:space="preserve"> </w:t>
            </w:r>
            <w:proofErr w:type="spellStart"/>
            <w:r w:rsidRPr="00345851">
              <w:rPr>
                <w:bCs/>
                <w:sz w:val="24"/>
                <w:szCs w:val="24"/>
              </w:rPr>
              <w:t>аттестация</w:t>
            </w:r>
            <w:proofErr w:type="spellEnd"/>
          </w:p>
        </w:tc>
      </w:tr>
      <w:tr w:rsidR="0030101C" w:rsidRPr="00345851" w:rsidTr="0030101C">
        <w:trPr>
          <w:trHeight w:val="896"/>
        </w:trPr>
        <w:tc>
          <w:tcPr>
            <w:tcW w:w="1590" w:type="pct"/>
          </w:tcPr>
          <w:p w:rsidR="0030101C" w:rsidRPr="0030101C" w:rsidRDefault="0030101C" w:rsidP="00FF5D21">
            <w:pPr>
              <w:suppressAutoHyphens/>
              <w:jc w:val="both"/>
              <w:rPr>
                <w:sz w:val="24"/>
                <w:szCs w:val="24"/>
                <w:lang w:val="ru-RU"/>
              </w:rPr>
            </w:pPr>
            <w:r w:rsidRPr="0030101C">
              <w:rPr>
                <w:sz w:val="24"/>
                <w:szCs w:val="24"/>
                <w:lang w:val="ru-RU"/>
              </w:rPr>
              <w:lastRenderedPageBreak/>
              <w:t>- осуществлять процесс восстановления бухгалтерского учета;</w:t>
            </w:r>
          </w:p>
          <w:p w:rsidR="0030101C" w:rsidRPr="0030101C" w:rsidRDefault="0030101C" w:rsidP="00FF5D21">
            <w:pPr>
              <w:suppressAutoHyphens/>
              <w:jc w:val="both"/>
              <w:rPr>
                <w:sz w:val="24"/>
                <w:szCs w:val="24"/>
                <w:lang w:val="ru-RU"/>
              </w:rPr>
            </w:pPr>
            <w:r w:rsidRPr="0030101C">
              <w:rPr>
                <w:sz w:val="24"/>
                <w:szCs w:val="24"/>
                <w:lang w:val="ru-RU"/>
              </w:rPr>
              <w:t xml:space="preserve"> - оценивать существенность информации, раскрываемой в бухгалтерской (финансовой) отчетности;</w:t>
            </w:r>
          </w:p>
          <w:p w:rsidR="0030101C" w:rsidRPr="0030101C" w:rsidRDefault="0030101C" w:rsidP="00FF5D21">
            <w:pPr>
              <w:suppressAutoHyphens/>
              <w:jc w:val="both"/>
              <w:rPr>
                <w:sz w:val="24"/>
                <w:szCs w:val="24"/>
                <w:lang w:val="ru-RU"/>
              </w:rPr>
            </w:pPr>
            <w:r w:rsidRPr="0030101C">
              <w:rPr>
                <w:sz w:val="24"/>
                <w:szCs w:val="24"/>
                <w:lang w:val="ru-RU"/>
              </w:rPr>
              <w:t xml:space="preserve">- собирать информацию из различных источников, систематизировать, </w:t>
            </w:r>
            <w:proofErr w:type="gramStart"/>
            <w:r w:rsidRPr="0030101C">
              <w:rPr>
                <w:sz w:val="24"/>
                <w:szCs w:val="24"/>
                <w:lang w:val="ru-RU"/>
              </w:rPr>
              <w:t>обобщать и анализировать</w:t>
            </w:r>
            <w:proofErr w:type="gramEnd"/>
            <w:r w:rsidRPr="0030101C">
              <w:rPr>
                <w:sz w:val="24"/>
                <w:szCs w:val="24"/>
                <w:lang w:val="ru-RU"/>
              </w:rPr>
              <w:t xml:space="preserve"> ее;</w:t>
            </w:r>
          </w:p>
          <w:p w:rsidR="0030101C" w:rsidRPr="0030101C" w:rsidRDefault="0030101C" w:rsidP="00FF5D21">
            <w:pPr>
              <w:suppressAutoHyphens/>
              <w:jc w:val="both"/>
              <w:rPr>
                <w:sz w:val="24"/>
                <w:szCs w:val="24"/>
                <w:lang w:val="ru-RU"/>
              </w:rPr>
            </w:pPr>
            <w:r w:rsidRPr="0030101C">
              <w:rPr>
                <w:sz w:val="24"/>
                <w:szCs w:val="24"/>
                <w:lang w:val="ru-RU"/>
              </w:rPr>
              <w:t>- применять на практике нормативные правовые акты в соответствующих областях знаний;</w:t>
            </w:r>
          </w:p>
          <w:p w:rsidR="0030101C" w:rsidRPr="0030101C" w:rsidRDefault="0030101C" w:rsidP="00FF5D21">
            <w:pPr>
              <w:suppressAutoHyphens/>
              <w:jc w:val="both"/>
              <w:rPr>
                <w:sz w:val="24"/>
                <w:szCs w:val="24"/>
                <w:lang w:val="ru-RU"/>
              </w:rPr>
            </w:pPr>
            <w:r w:rsidRPr="0030101C">
              <w:rPr>
                <w:sz w:val="24"/>
                <w:szCs w:val="24"/>
                <w:lang w:val="ru-RU"/>
              </w:rPr>
              <w:t>- применять на практике методы отбора элементов для проведения аудиторских процедур, экстраполировать результаты аудиторской выборки на генеральную совокупность;</w:t>
            </w:r>
          </w:p>
          <w:p w:rsidR="0030101C" w:rsidRPr="0030101C" w:rsidRDefault="0030101C" w:rsidP="00FF5D21">
            <w:pPr>
              <w:suppressAutoHyphens/>
              <w:jc w:val="both"/>
              <w:rPr>
                <w:bCs/>
                <w:i/>
                <w:sz w:val="24"/>
                <w:szCs w:val="24"/>
                <w:lang w:val="ru-RU"/>
              </w:rPr>
            </w:pPr>
            <w:r w:rsidRPr="0030101C">
              <w:rPr>
                <w:sz w:val="24"/>
                <w:szCs w:val="24"/>
                <w:lang w:val="ru-RU"/>
              </w:rPr>
              <w:t xml:space="preserve">- </w:t>
            </w:r>
            <w:proofErr w:type="gramStart"/>
            <w:r w:rsidRPr="0030101C">
              <w:rPr>
                <w:sz w:val="24"/>
                <w:szCs w:val="24"/>
                <w:lang w:val="ru-RU"/>
              </w:rPr>
              <w:t>подготавливать и оформлять</w:t>
            </w:r>
            <w:proofErr w:type="gramEnd"/>
            <w:r w:rsidRPr="0030101C">
              <w:rPr>
                <w:sz w:val="24"/>
                <w:szCs w:val="24"/>
                <w:lang w:val="ru-RU"/>
              </w:rPr>
              <w:t xml:space="preserve"> рабочие документы</w:t>
            </w:r>
          </w:p>
        </w:tc>
        <w:tc>
          <w:tcPr>
            <w:tcW w:w="1970" w:type="pct"/>
          </w:tcPr>
          <w:p w:rsidR="0030101C" w:rsidRPr="0030101C" w:rsidRDefault="0030101C" w:rsidP="00FF5D21">
            <w:pPr>
              <w:suppressAutoHyphens/>
              <w:jc w:val="both"/>
              <w:rPr>
                <w:sz w:val="24"/>
                <w:szCs w:val="24"/>
                <w:lang w:val="ru-RU"/>
              </w:rPr>
            </w:pPr>
            <w:r w:rsidRPr="0030101C">
              <w:rPr>
                <w:sz w:val="24"/>
                <w:szCs w:val="24"/>
                <w:lang w:val="ru-RU"/>
              </w:rPr>
              <w:t>- умеет осуществлять процесс восстановления бухгалтерского учета;</w:t>
            </w:r>
          </w:p>
          <w:p w:rsidR="0030101C" w:rsidRPr="0030101C" w:rsidRDefault="0030101C" w:rsidP="00FF5D21">
            <w:pPr>
              <w:suppressAutoHyphens/>
              <w:jc w:val="both"/>
              <w:rPr>
                <w:sz w:val="24"/>
                <w:szCs w:val="24"/>
                <w:lang w:val="ru-RU"/>
              </w:rPr>
            </w:pPr>
            <w:r w:rsidRPr="0030101C">
              <w:rPr>
                <w:sz w:val="24"/>
                <w:szCs w:val="24"/>
                <w:lang w:val="ru-RU"/>
              </w:rPr>
              <w:t xml:space="preserve"> - умеет оценивать существенность информации, раскрываемой в бухгалтерской (финансовой) отчетности;</w:t>
            </w:r>
          </w:p>
          <w:p w:rsidR="0030101C" w:rsidRPr="0030101C" w:rsidRDefault="0030101C" w:rsidP="00FF5D21">
            <w:pPr>
              <w:suppressAutoHyphens/>
              <w:jc w:val="both"/>
              <w:rPr>
                <w:sz w:val="24"/>
                <w:szCs w:val="24"/>
                <w:lang w:val="ru-RU"/>
              </w:rPr>
            </w:pPr>
            <w:r w:rsidRPr="0030101C">
              <w:rPr>
                <w:sz w:val="24"/>
                <w:szCs w:val="24"/>
                <w:lang w:val="ru-RU"/>
              </w:rPr>
              <w:t xml:space="preserve">- умеет собирать информацию из различных источников, систематизировать, </w:t>
            </w:r>
            <w:proofErr w:type="gramStart"/>
            <w:r w:rsidRPr="0030101C">
              <w:rPr>
                <w:sz w:val="24"/>
                <w:szCs w:val="24"/>
                <w:lang w:val="ru-RU"/>
              </w:rPr>
              <w:t>обобщать и анализировать</w:t>
            </w:r>
            <w:proofErr w:type="gramEnd"/>
            <w:r w:rsidRPr="0030101C">
              <w:rPr>
                <w:sz w:val="24"/>
                <w:szCs w:val="24"/>
                <w:lang w:val="ru-RU"/>
              </w:rPr>
              <w:t xml:space="preserve"> ее;</w:t>
            </w:r>
          </w:p>
          <w:p w:rsidR="0030101C" w:rsidRPr="0030101C" w:rsidRDefault="0030101C" w:rsidP="00FF5D21">
            <w:pPr>
              <w:suppressAutoHyphens/>
              <w:jc w:val="both"/>
              <w:rPr>
                <w:sz w:val="24"/>
                <w:szCs w:val="24"/>
                <w:lang w:val="ru-RU"/>
              </w:rPr>
            </w:pPr>
            <w:r w:rsidRPr="0030101C">
              <w:rPr>
                <w:sz w:val="24"/>
                <w:szCs w:val="24"/>
                <w:lang w:val="ru-RU"/>
              </w:rPr>
              <w:t>- умеет применять на практике нормативные правовые акты в соответствующих областях знаний;</w:t>
            </w:r>
          </w:p>
          <w:p w:rsidR="0030101C" w:rsidRPr="0030101C" w:rsidRDefault="0030101C" w:rsidP="00FF5D21">
            <w:pPr>
              <w:suppressAutoHyphens/>
              <w:jc w:val="both"/>
              <w:rPr>
                <w:sz w:val="24"/>
                <w:szCs w:val="24"/>
                <w:lang w:val="ru-RU"/>
              </w:rPr>
            </w:pPr>
            <w:r w:rsidRPr="0030101C">
              <w:rPr>
                <w:sz w:val="24"/>
                <w:szCs w:val="24"/>
                <w:lang w:val="ru-RU"/>
              </w:rPr>
              <w:t>- умеет применять на практике методы отбора элементов для проведения аудиторских процедур, экстраполировать результаты аудиторской выборки на генеральную совокупность;</w:t>
            </w:r>
          </w:p>
          <w:p w:rsidR="0030101C" w:rsidRPr="0030101C" w:rsidRDefault="0030101C" w:rsidP="00FF5D21">
            <w:pPr>
              <w:jc w:val="both"/>
              <w:rPr>
                <w:bCs/>
                <w:i/>
                <w:sz w:val="24"/>
                <w:szCs w:val="24"/>
                <w:lang w:val="ru-RU"/>
              </w:rPr>
            </w:pPr>
            <w:r w:rsidRPr="0030101C">
              <w:rPr>
                <w:sz w:val="24"/>
                <w:szCs w:val="24"/>
                <w:lang w:val="ru-RU"/>
              </w:rPr>
              <w:t xml:space="preserve">- умеет </w:t>
            </w:r>
            <w:proofErr w:type="gramStart"/>
            <w:r w:rsidRPr="0030101C">
              <w:rPr>
                <w:sz w:val="24"/>
                <w:szCs w:val="24"/>
                <w:lang w:val="ru-RU"/>
              </w:rPr>
              <w:t>подготавливать и оформлять</w:t>
            </w:r>
            <w:proofErr w:type="gramEnd"/>
            <w:r w:rsidRPr="0030101C">
              <w:rPr>
                <w:sz w:val="24"/>
                <w:szCs w:val="24"/>
                <w:lang w:val="ru-RU"/>
              </w:rPr>
              <w:t xml:space="preserve"> рабочие документы</w:t>
            </w:r>
          </w:p>
        </w:tc>
        <w:tc>
          <w:tcPr>
            <w:tcW w:w="1439" w:type="pct"/>
          </w:tcPr>
          <w:p w:rsidR="0030101C" w:rsidRPr="0030101C" w:rsidRDefault="0030101C" w:rsidP="00FF5D21">
            <w:pPr>
              <w:tabs>
                <w:tab w:val="left" w:pos="287"/>
                <w:tab w:val="left" w:pos="5529"/>
              </w:tabs>
              <w:contextualSpacing/>
              <w:jc w:val="both"/>
              <w:rPr>
                <w:bCs/>
                <w:sz w:val="24"/>
                <w:szCs w:val="24"/>
                <w:lang w:val="ru-RU"/>
              </w:rPr>
            </w:pPr>
            <w:r w:rsidRPr="0030101C">
              <w:rPr>
                <w:bCs/>
                <w:sz w:val="24"/>
                <w:szCs w:val="24"/>
                <w:lang w:val="ru-RU"/>
              </w:rPr>
              <w:t xml:space="preserve">Экспертное наблюдение и оценка деятельности обучающихся при выполнении и защите результатов практических занятий. </w:t>
            </w:r>
          </w:p>
          <w:p w:rsidR="0030101C" w:rsidRPr="0030101C" w:rsidRDefault="0030101C" w:rsidP="00FF5D21">
            <w:pPr>
              <w:tabs>
                <w:tab w:val="left" w:pos="287"/>
                <w:tab w:val="left" w:pos="5529"/>
              </w:tabs>
              <w:contextualSpacing/>
              <w:jc w:val="both"/>
              <w:rPr>
                <w:bCs/>
                <w:sz w:val="24"/>
                <w:szCs w:val="24"/>
                <w:lang w:val="ru-RU"/>
              </w:rPr>
            </w:pPr>
            <w:r w:rsidRPr="0030101C">
              <w:rPr>
                <w:bCs/>
                <w:sz w:val="24"/>
                <w:szCs w:val="24"/>
                <w:lang w:val="ru-RU"/>
              </w:rPr>
              <w:t>Оцениванию обязательному подлежат все зачетные практические работы по темам и разделам.</w:t>
            </w:r>
          </w:p>
          <w:p w:rsidR="0030101C" w:rsidRPr="00345851" w:rsidRDefault="0030101C" w:rsidP="00FF5D21">
            <w:pPr>
              <w:rPr>
                <w:bCs/>
                <w:i/>
              </w:rPr>
            </w:pPr>
            <w:proofErr w:type="spellStart"/>
            <w:r w:rsidRPr="00345851">
              <w:rPr>
                <w:bCs/>
                <w:sz w:val="24"/>
                <w:szCs w:val="24"/>
              </w:rPr>
              <w:t>Промежуточная</w:t>
            </w:r>
            <w:proofErr w:type="spellEnd"/>
            <w:r w:rsidRPr="00345851">
              <w:rPr>
                <w:bCs/>
                <w:sz w:val="24"/>
                <w:szCs w:val="24"/>
              </w:rPr>
              <w:t xml:space="preserve"> </w:t>
            </w:r>
            <w:proofErr w:type="spellStart"/>
            <w:r w:rsidRPr="00345851">
              <w:rPr>
                <w:bCs/>
                <w:sz w:val="24"/>
                <w:szCs w:val="24"/>
              </w:rPr>
              <w:t>аттестация</w:t>
            </w:r>
            <w:proofErr w:type="spellEnd"/>
          </w:p>
        </w:tc>
      </w:tr>
    </w:tbl>
    <w:p w:rsidR="00E265EE" w:rsidRPr="004C7071" w:rsidRDefault="00E265EE">
      <w:pPr>
        <w:rPr>
          <w:lang w:val="ru-RU"/>
        </w:rPr>
      </w:pPr>
    </w:p>
    <w:sectPr w:rsidR="00E265EE" w:rsidRPr="004C707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1217" w:rsidRDefault="00A21217" w:rsidP="004C7071">
      <w:r>
        <w:separator/>
      </w:r>
    </w:p>
  </w:endnote>
  <w:endnote w:type="continuationSeparator" w:id="0">
    <w:p w:rsidR="00A21217" w:rsidRDefault="00A21217" w:rsidP="004C7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 New Roman Полужирный">
    <w:panose1 w:val="02020803070505020304"/>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1217" w:rsidRDefault="00A21217" w:rsidP="004C7071">
      <w:r>
        <w:separator/>
      </w:r>
    </w:p>
  </w:footnote>
  <w:footnote w:type="continuationSeparator" w:id="0">
    <w:p w:rsidR="00A21217" w:rsidRDefault="00A21217" w:rsidP="004C70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D21" w:rsidRDefault="00FF5D21">
    <w:pPr>
      <w:pStyle w:val="a5"/>
      <w:jc w:val="center"/>
    </w:pPr>
    <w:r>
      <w:fldChar w:fldCharType="begin"/>
    </w:r>
    <w:r>
      <w:instrText xml:space="preserve"> PAGE   \* MERGEFORMAT </w:instrText>
    </w:r>
    <w:r>
      <w:fldChar w:fldCharType="separate"/>
    </w:r>
    <w:r>
      <w:rPr>
        <w:noProof/>
      </w:rPr>
      <w:t>48</w:t>
    </w:r>
    <w:r>
      <w:rPr>
        <w:noProof/>
      </w:rPr>
      <w:fldChar w:fldCharType="end"/>
    </w:r>
  </w:p>
  <w:p w:rsidR="00FF5D21" w:rsidRDefault="00FF5D21">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704072"/>
      <w:docPartObj>
        <w:docPartGallery w:val="Page Numbers (Top of Page)"/>
        <w:docPartUnique/>
      </w:docPartObj>
    </w:sdtPr>
    <w:sdtEndPr/>
    <w:sdtContent>
      <w:p w:rsidR="00FF5D21" w:rsidRDefault="00FF5D21">
        <w:pPr>
          <w:pStyle w:val="a5"/>
          <w:jc w:val="center"/>
        </w:pPr>
        <w:r>
          <w:fldChar w:fldCharType="begin"/>
        </w:r>
        <w:r>
          <w:instrText>PAGE   \* MERGEFORMAT</w:instrText>
        </w:r>
        <w:r>
          <w:fldChar w:fldCharType="separate"/>
        </w:r>
        <w:r w:rsidR="00DD166D">
          <w:rPr>
            <w:noProof/>
          </w:rPr>
          <w:t>1</w:t>
        </w:r>
        <w:r>
          <w:fldChar w:fldCharType="end"/>
        </w:r>
      </w:p>
    </w:sdtContent>
  </w:sdt>
  <w:p w:rsidR="00FF5D21" w:rsidRDefault="00FF5D21">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710C"/>
    <w:multiLevelType w:val="multilevel"/>
    <w:tmpl w:val="2EBA2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CD29E5"/>
    <w:multiLevelType w:val="hybridMultilevel"/>
    <w:tmpl w:val="0DB08A84"/>
    <w:lvl w:ilvl="0" w:tplc="2AFC88E4">
      <w:start w:val="1"/>
      <w:numFmt w:val="decimal"/>
      <w:lvlText w:val="%1."/>
      <w:lvlJc w:val="left"/>
      <w:pPr>
        <w:ind w:left="491" w:hanging="360"/>
      </w:pPr>
      <w:rPr>
        <w:rFonts w:hint="default"/>
      </w:rPr>
    </w:lvl>
    <w:lvl w:ilvl="1" w:tplc="04190019" w:tentative="1">
      <w:start w:val="1"/>
      <w:numFmt w:val="lowerLetter"/>
      <w:lvlText w:val="%2."/>
      <w:lvlJc w:val="left"/>
      <w:pPr>
        <w:ind w:left="1211" w:hanging="360"/>
      </w:pPr>
    </w:lvl>
    <w:lvl w:ilvl="2" w:tplc="0419001B" w:tentative="1">
      <w:start w:val="1"/>
      <w:numFmt w:val="lowerRoman"/>
      <w:lvlText w:val="%3."/>
      <w:lvlJc w:val="right"/>
      <w:pPr>
        <w:ind w:left="1931" w:hanging="180"/>
      </w:pPr>
    </w:lvl>
    <w:lvl w:ilvl="3" w:tplc="0419000F" w:tentative="1">
      <w:start w:val="1"/>
      <w:numFmt w:val="decimal"/>
      <w:lvlText w:val="%4."/>
      <w:lvlJc w:val="left"/>
      <w:pPr>
        <w:ind w:left="2651" w:hanging="360"/>
      </w:pPr>
    </w:lvl>
    <w:lvl w:ilvl="4" w:tplc="04190019" w:tentative="1">
      <w:start w:val="1"/>
      <w:numFmt w:val="lowerLetter"/>
      <w:lvlText w:val="%5."/>
      <w:lvlJc w:val="left"/>
      <w:pPr>
        <w:ind w:left="3371" w:hanging="360"/>
      </w:pPr>
    </w:lvl>
    <w:lvl w:ilvl="5" w:tplc="0419001B" w:tentative="1">
      <w:start w:val="1"/>
      <w:numFmt w:val="lowerRoman"/>
      <w:lvlText w:val="%6."/>
      <w:lvlJc w:val="right"/>
      <w:pPr>
        <w:ind w:left="4091" w:hanging="180"/>
      </w:pPr>
    </w:lvl>
    <w:lvl w:ilvl="6" w:tplc="0419000F" w:tentative="1">
      <w:start w:val="1"/>
      <w:numFmt w:val="decimal"/>
      <w:lvlText w:val="%7."/>
      <w:lvlJc w:val="left"/>
      <w:pPr>
        <w:ind w:left="4811" w:hanging="360"/>
      </w:pPr>
    </w:lvl>
    <w:lvl w:ilvl="7" w:tplc="04190019" w:tentative="1">
      <w:start w:val="1"/>
      <w:numFmt w:val="lowerLetter"/>
      <w:lvlText w:val="%8."/>
      <w:lvlJc w:val="left"/>
      <w:pPr>
        <w:ind w:left="5531" w:hanging="360"/>
      </w:pPr>
    </w:lvl>
    <w:lvl w:ilvl="8" w:tplc="0419001B" w:tentative="1">
      <w:start w:val="1"/>
      <w:numFmt w:val="lowerRoman"/>
      <w:lvlText w:val="%9."/>
      <w:lvlJc w:val="right"/>
      <w:pPr>
        <w:ind w:left="6251" w:hanging="180"/>
      </w:pPr>
    </w:lvl>
  </w:abstractNum>
  <w:abstractNum w:abstractNumId="2">
    <w:nsid w:val="0D7C1361"/>
    <w:multiLevelType w:val="multilevel"/>
    <w:tmpl w:val="F8DCAAE8"/>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8EE2637"/>
    <w:multiLevelType w:val="hybridMultilevel"/>
    <w:tmpl w:val="7316A1FC"/>
    <w:lvl w:ilvl="0" w:tplc="78E2EA90">
      <w:start w:val="57"/>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EB833F2"/>
    <w:multiLevelType w:val="hybridMultilevel"/>
    <w:tmpl w:val="EC8C4064"/>
    <w:lvl w:ilvl="0" w:tplc="8FBEDE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0184C74"/>
    <w:multiLevelType w:val="hybridMultilevel"/>
    <w:tmpl w:val="BA2CB89E"/>
    <w:lvl w:ilvl="0" w:tplc="F9027E1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63D755A"/>
    <w:multiLevelType w:val="hybridMultilevel"/>
    <w:tmpl w:val="81204A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BB14029"/>
    <w:multiLevelType w:val="multilevel"/>
    <w:tmpl w:val="DEC6EDA2"/>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408D2159"/>
    <w:multiLevelType w:val="multilevel"/>
    <w:tmpl w:val="0FD84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4F6570E"/>
    <w:multiLevelType w:val="hybridMultilevel"/>
    <w:tmpl w:val="FC7237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79851CC"/>
    <w:multiLevelType w:val="hybridMultilevel"/>
    <w:tmpl w:val="FAF04F46"/>
    <w:lvl w:ilvl="0" w:tplc="7260709E">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8FF2BED"/>
    <w:multiLevelType w:val="hybridMultilevel"/>
    <w:tmpl w:val="ABCC4886"/>
    <w:lvl w:ilvl="0" w:tplc="8FBEDE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A8F6037"/>
    <w:multiLevelType w:val="hybridMultilevel"/>
    <w:tmpl w:val="FA16CB5E"/>
    <w:lvl w:ilvl="0" w:tplc="DD64F65E">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66C84275"/>
    <w:multiLevelType w:val="multilevel"/>
    <w:tmpl w:val="E4F40BA0"/>
    <w:lvl w:ilvl="0">
      <w:start w:val="1"/>
      <w:numFmt w:val="decimal"/>
      <w:lvlText w:val="%1."/>
      <w:lvlJc w:val="left"/>
      <w:pPr>
        <w:ind w:left="491" w:hanging="360"/>
      </w:pPr>
      <w:rPr>
        <w:rFonts w:hint="default"/>
        <w:b w:val="0"/>
      </w:rPr>
    </w:lvl>
    <w:lvl w:ilvl="1">
      <w:start w:val="2"/>
      <w:numFmt w:val="decimal"/>
      <w:isLgl/>
      <w:lvlText w:val="%1.%2."/>
      <w:lvlJc w:val="left"/>
      <w:pPr>
        <w:ind w:left="1129" w:hanging="4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585" w:hanging="720"/>
      </w:pPr>
      <w:rPr>
        <w:rFonts w:hint="default"/>
      </w:rPr>
    </w:lvl>
    <w:lvl w:ilvl="4">
      <w:start w:val="1"/>
      <w:numFmt w:val="decimal"/>
      <w:isLgl/>
      <w:lvlText w:val="%1.%2.%3.%4.%5."/>
      <w:lvlJc w:val="left"/>
      <w:pPr>
        <w:ind w:left="3523" w:hanging="1080"/>
      </w:pPr>
      <w:rPr>
        <w:rFonts w:hint="default"/>
      </w:rPr>
    </w:lvl>
    <w:lvl w:ilvl="5">
      <w:start w:val="1"/>
      <w:numFmt w:val="decimal"/>
      <w:isLgl/>
      <w:lvlText w:val="%1.%2.%3.%4.%5.%6."/>
      <w:lvlJc w:val="left"/>
      <w:pPr>
        <w:ind w:left="4101" w:hanging="1080"/>
      </w:pPr>
      <w:rPr>
        <w:rFonts w:hint="default"/>
      </w:rPr>
    </w:lvl>
    <w:lvl w:ilvl="6">
      <w:start w:val="1"/>
      <w:numFmt w:val="decimal"/>
      <w:isLgl/>
      <w:lvlText w:val="%1.%2.%3.%4.%5.%6.%7."/>
      <w:lvlJc w:val="left"/>
      <w:pPr>
        <w:ind w:left="5039" w:hanging="1440"/>
      </w:pPr>
      <w:rPr>
        <w:rFonts w:hint="default"/>
      </w:rPr>
    </w:lvl>
    <w:lvl w:ilvl="7">
      <w:start w:val="1"/>
      <w:numFmt w:val="decimal"/>
      <w:isLgl/>
      <w:lvlText w:val="%1.%2.%3.%4.%5.%6.%7.%8."/>
      <w:lvlJc w:val="left"/>
      <w:pPr>
        <w:ind w:left="5617" w:hanging="1440"/>
      </w:pPr>
      <w:rPr>
        <w:rFonts w:hint="default"/>
      </w:rPr>
    </w:lvl>
    <w:lvl w:ilvl="8">
      <w:start w:val="1"/>
      <w:numFmt w:val="decimal"/>
      <w:isLgl/>
      <w:lvlText w:val="%1.%2.%3.%4.%5.%6.%7.%8.%9."/>
      <w:lvlJc w:val="left"/>
      <w:pPr>
        <w:ind w:left="6555" w:hanging="1800"/>
      </w:pPr>
      <w:rPr>
        <w:rFonts w:hint="default"/>
      </w:rPr>
    </w:lvl>
  </w:abstractNum>
  <w:abstractNum w:abstractNumId="14">
    <w:nsid w:val="6CEA09BD"/>
    <w:multiLevelType w:val="hybridMultilevel"/>
    <w:tmpl w:val="A248374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6E561DDD"/>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125770B"/>
    <w:multiLevelType w:val="hybridMultilevel"/>
    <w:tmpl w:val="401AB06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765163ED"/>
    <w:multiLevelType w:val="hybridMultilevel"/>
    <w:tmpl w:val="4A60C434"/>
    <w:lvl w:ilvl="0" w:tplc="8FBEDE68">
      <w:start w:val="1"/>
      <w:numFmt w:val="bullet"/>
      <w:lvlText w:val=""/>
      <w:lvlJc w:val="left"/>
      <w:pPr>
        <w:ind w:left="720" w:hanging="360"/>
      </w:pPr>
      <w:rPr>
        <w:rFonts w:ascii="Symbol" w:hAnsi="Symbol" w:hint="default"/>
      </w:rPr>
    </w:lvl>
    <w:lvl w:ilvl="1" w:tplc="AAEC8BFC">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BF11958"/>
    <w:multiLevelType w:val="multilevel"/>
    <w:tmpl w:val="B7ACEBBE"/>
    <w:lvl w:ilvl="0">
      <w:start w:val="1"/>
      <w:numFmt w:val="decimal"/>
      <w:lvlText w:val="%1."/>
      <w:lvlJc w:val="left"/>
      <w:pPr>
        <w:ind w:left="720" w:hanging="360"/>
      </w:pPr>
      <w:rPr>
        <w:rFonts w:hint="default"/>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5"/>
  </w:num>
  <w:num w:numId="2">
    <w:abstractNumId w:val="8"/>
  </w:num>
  <w:num w:numId="3">
    <w:abstractNumId w:val="0"/>
  </w:num>
  <w:num w:numId="4">
    <w:abstractNumId w:val="13"/>
  </w:num>
  <w:num w:numId="5">
    <w:abstractNumId w:val="1"/>
  </w:num>
  <w:num w:numId="6">
    <w:abstractNumId w:val="6"/>
  </w:num>
  <w:num w:numId="7">
    <w:abstractNumId w:val="2"/>
  </w:num>
  <w:num w:numId="8">
    <w:abstractNumId w:val="17"/>
  </w:num>
  <w:num w:numId="9">
    <w:abstractNumId w:val="4"/>
  </w:num>
  <w:num w:numId="10">
    <w:abstractNumId w:val="11"/>
  </w:num>
  <w:num w:numId="11">
    <w:abstractNumId w:val="3"/>
  </w:num>
  <w:num w:numId="12">
    <w:abstractNumId w:val="5"/>
  </w:num>
  <w:num w:numId="13">
    <w:abstractNumId w:val="10"/>
  </w:num>
  <w:num w:numId="14">
    <w:abstractNumId w:val="18"/>
  </w:num>
  <w:num w:numId="15">
    <w:abstractNumId w:val="7"/>
  </w:num>
  <w:num w:numId="16">
    <w:abstractNumId w:val="14"/>
  </w:num>
  <w:num w:numId="17">
    <w:abstractNumId w:val="12"/>
  </w:num>
  <w:num w:numId="18">
    <w:abstractNumId w:val="16"/>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EA4"/>
    <w:rsid w:val="00006A22"/>
    <w:rsid w:val="000206CC"/>
    <w:rsid w:val="00065EBE"/>
    <w:rsid w:val="00163140"/>
    <w:rsid w:val="00183EA4"/>
    <w:rsid w:val="00207B5A"/>
    <w:rsid w:val="00232D3A"/>
    <w:rsid w:val="00240570"/>
    <w:rsid w:val="00280203"/>
    <w:rsid w:val="002870DE"/>
    <w:rsid w:val="002A2178"/>
    <w:rsid w:val="002A36DF"/>
    <w:rsid w:val="002B7197"/>
    <w:rsid w:val="002E65CA"/>
    <w:rsid w:val="0030101C"/>
    <w:rsid w:val="00364E7D"/>
    <w:rsid w:val="003B1F68"/>
    <w:rsid w:val="004B73B6"/>
    <w:rsid w:val="004B7D7C"/>
    <w:rsid w:val="004C7071"/>
    <w:rsid w:val="00510F79"/>
    <w:rsid w:val="0051745E"/>
    <w:rsid w:val="0058205D"/>
    <w:rsid w:val="0062322B"/>
    <w:rsid w:val="00653C47"/>
    <w:rsid w:val="006C2748"/>
    <w:rsid w:val="006D45FA"/>
    <w:rsid w:val="006F6B24"/>
    <w:rsid w:val="007037B7"/>
    <w:rsid w:val="007727CD"/>
    <w:rsid w:val="00785102"/>
    <w:rsid w:val="007A1D56"/>
    <w:rsid w:val="00870B76"/>
    <w:rsid w:val="00904641"/>
    <w:rsid w:val="009C559C"/>
    <w:rsid w:val="009F6DE0"/>
    <w:rsid w:val="00A0562D"/>
    <w:rsid w:val="00A17CDA"/>
    <w:rsid w:val="00A20971"/>
    <w:rsid w:val="00A21217"/>
    <w:rsid w:val="00A9216E"/>
    <w:rsid w:val="00AA4629"/>
    <w:rsid w:val="00AB02B6"/>
    <w:rsid w:val="00AB0D5A"/>
    <w:rsid w:val="00AC471A"/>
    <w:rsid w:val="00AD0E31"/>
    <w:rsid w:val="00AE3446"/>
    <w:rsid w:val="00AF6805"/>
    <w:rsid w:val="00B26CE9"/>
    <w:rsid w:val="00BA0E62"/>
    <w:rsid w:val="00BC0D84"/>
    <w:rsid w:val="00BE03A9"/>
    <w:rsid w:val="00CB2550"/>
    <w:rsid w:val="00D96613"/>
    <w:rsid w:val="00DC4E00"/>
    <w:rsid w:val="00DD166D"/>
    <w:rsid w:val="00DF0169"/>
    <w:rsid w:val="00E265EE"/>
    <w:rsid w:val="00E410D3"/>
    <w:rsid w:val="00F43D31"/>
    <w:rsid w:val="00FD0DAF"/>
    <w:rsid w:val="00FE6F29"/>
    <w:rsid w:val="00FF5D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7071"/>
    <w:pPr>
      <w:spacing w:after="0" w:line="240" w:lineRule="auto"/>
    </w:pPr>
    <w:rPr>
      <w:rFonts w:ascii="Times New Roman" w:eastAsia="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mptyLayoutCell">
    <w:name w:val="EmptyLayoutCell"/>
    <w:basedOn w:val="a"/>
    <w:rsid w:val="004C7071"/>
    <w:rPr>
      <w:sz w:val="2"/>
    </w:rPr>
  </w:style>
  <w:style w:type="paragraph" w:styleId="a3">
    <w:name w:val="Balloon Text"/>
    <w:basedOn w:val="a"/>
    <w:link w:val="a4"/>
    <w:uiPriority w:val="99"/>
    <w:semiHidden/>
    <w:unhideWhenUsed/>
    <w:rsid w:val="004C7071"/>
    <w:rPr>
      <w:rFonts w:ascii="Tahoma" w:hAnsi="Tahoma" w:cs="Tahoma"/>
      <w:sz w:val="16"/>
      <w:szCs w:val="16"/>
    </w:rPr>
  </w:style>
  <w:style w:type="character" w:customStyle="1" w:styleId="a4">
    <w:name w:val="Текст выноски Знак"/>
    <w:basedOn w:val="a0"/>
    <w:link w:val="a3"/>
    <w:uiPriority w:val="99"/>
    <w:semiHidden/>
    <w:rsid w:val="004C7071"/>
    <w:rPr>
      <w:rFonts w:ascii="Tahoma" w:eastAsia="Times New Roman" w:hAnsi="Tahoma" w:cs="Tahoma"/>
      <w:sz w:val="16"/>
      <w:szCs w:val="16"/>
      <w:lang w:val="en-US"/>
    </w:rPr>
  </w:style>
  <w:style w:type="paragraph" w:styleId="a5">
    <w:name w:val="header"/>
    <w:basedOn w:val="a"/>
    <w:link w:val="a6"/>
    <w:uiPriority w:val="99"/>
    <w:unhideWhenUsed/>
    <w:rsid w:val="004C7071"/>
    <w:pPr>
      <w:tabs>
        <w:tab w:val="center" w:pos="4677"/>
        <w:tab w:val="right" w:pos="9355"/>
      </w:tabs>
    </w:pPr>
    <w:rPr>
      <w:rFonts w:ascii="Calibri" w:eastAsia="Calibri" w:hAnsi="Calibri"/>
      <w:sz w:val="22"/>
      <w:szCs w:val="22"/>
      <w:lang w:val="ru-RU"/>
    </w:rPr>
  </w:style>
  <w:style w:type="character" w:customStyle="1" w:styleId="a6">
    <w:name w:val="Верхний колонтитул Знак"/>
    <w:basedOn w:val="a0"/>
    <w:link w:val="a5"/>
    <w:uiPriority w:val="99"/>
    <w:rsid w:val="004C7071"/>
    <w:rPr>
      <w:rFonts w:ascii="Calibri" w:eastAsia="Calibri" w:hAnsi="Calibri" w:cs="Times New Roman"/>
    </w:rPr>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8"/>
    <w:uiPriority w:val="99"/>
    <w:qFormat/>
    <w:rsid w:val="004C7071"/>
    <w:rPr>
      <w:lang w:val="x-none" w:eastAsia="x-none"/>
    </w:rPr>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7"/>
    <w:uiPriority w:val="99"/>
    <w:qFormat/>
    <w:rsid w:val="004C7071"/>
    <w:rPr>
      <w:rFonts w:ascii="Times New Roman" w:eastAsia="Times New Roman" w:hAnsi="Times New Roman" w:cs="Times New Roman"/>
      <w:sz w:val="20"/>
      <w:szCs w:val="20"/>
      <w:lang w:val="x-none" w:eastAsia="x-none"/>
    </w:rPr>
  </w:style>
  <w:style w:type="character" w:styleId="a9">
    <w:name w:val="footnote reference"/>
    <w:aliases w:val="Знак сноски-FN,Ciae niinee-FN,AЗнак сноски зел"/>
    <w:link w:val="1"/>
    <w:uiPriority w:val="99"/>
    <w:rsid w:val="004C7071"/>
    <w:rPr>
      <w:rFonts w:cs="Times New Roman"/>
      <w:vertAlign w:val="superscript"/>
    </w:rPr>
  </w:style>
  <w:style w:type="paragraph" w:customStyle="1" w:styleId="1">
    <w:name w:val="Знак сноски1"/>
    <w:basedOn w:val="a"/>
    <w:link w:val="a9"/>
    <w:uiPriority w:val="99"/>
    <w:rsid w:val="004C7071"/>
    <w:rPr>
      <w:rFonts w:asciiTheme="minorHAnsi" w:eastAsiaTheme="minorHAnsi" w:hAnsiTheme="minorHAnsi"/>
      <w:sz w:val="22"/>
      <w:szCs w:val="22"/>
      <w:vertAlign w:val="superscript"/>
      <w:lang w:val="ru-RU"/>
    </w:rPr>
  </w:style>
  <w:style w:type="paragraph" w:customStyle="1" w:styleId="ConsPlusNormal">
    <w:name w:val="ConsPlusNormal"/>
    <w:rsid w:val="00E265E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E265EE"/>
    <w:pPr>
      <w:widowControl w:val="0"/>
      <w:autoSpaceDE w:val="0"/>
      <w:autoSpaceDN w:val="0"/>
      <w:spacing w:after="0" w:line="240" w:lineRule="auto"/>
    </w:pPr>
    <w:rPr>
      <w:rFonts w:ascii="Calibri" w:eastAsiaTheme="minorEastAsia" w:hAnsi="Calibri" w:cs="Calibri"/>
      <w:b/>
      <w:lang w:eastAsia="ru-RU"/>
    </w:rPr>
  </w:style>
  <w:style w:type="paragraph" w:styleId="aa">
    <w:name w:val="List Paragraph"/>
    <w:basedOn w:val="a"/>
    <w:uiPriority w:val="34"/>
    <w:qFormat/>
    <w:rsid w:val="009F6DE0"/>
    <w:pPr>
      <w:ind w:left="720"/>
      <w:contextualSpacing/>
    </w:pPr>
  </w:style>
  <w:style w:type="paragraph" w:styleId="HTML">
    <w:name w:val="HTML Preformatted"/>
    <w:basedOn w:val="a"/>
    <w:link w:val="HTML0"/>
    <w:uiPriority w:val="99"/>
    <w:unhideWhenUsed/>
    <w:rsid w:val="00A05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ru-RU" w:eastAsia="ru-RU"/>
    </w:rPr>
  </w:style>
  <w:style w:type="character" w:customStyle="1" w:styleId="HTML0">
    <w:name w:val="Стандартный HTML Знак"/>
    <w:basedOn w:val="a0"/>
    <w:link w:val="HTML"/>
    <w:uiPriority w:val="99"/>
    <w:rsid w:val="00A0562D"/>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7071"/>
    <w:pPr>
      <w:spacing w:after="0" w:line="240" w:lineRule="auto"/>
    </w:pPr>
    <w:rPr>
      <w:rFonts w:ascii="Times New Roman" w:eastAsia="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mptyLayoutCell">
    <w:name w:val="EmptyLayoutCell"/>
    <w:basedOn w:val="a"/>
    <w:rsid w:val="004C7071"/>
    <w:rPr>
      <w:sz w:val="2"/>
    </w:rPr>
  </w:style>
  <w:style w:type="paragraph" w:styleId="a3">
    <w:name w:val="Balloon Text"/>
    <w:basedOn w:val="a"/>
    <w:link w:val="a4"/>
    <w:uiPriority w:val="99"/>
    <w:semiHidden/>
    <w:unhideWhenUsed/>
    <w:rsid w:val="004C7071"/>
    <w:rPr>
      <w:rFonts w:ascii="Tahoma" w:hAnsi="Tahoma" w:cs="Tahoma"/>
      <w:sz w:val="16"/>
      <w:szCs w:val="16"/>
    </w:rPr>
  </w:style>
  <w:style w:type="character" w:customStyle="1" w:styleId="a4">
    <w:name w:val="Текст выноски Знак"/>
    <w:basedOn w:val="a0"/>
    <w:link w:val="a3"/>
    <w:uiPriority w:val="99"/>
    <w:semiHidden/>
    <w:rsid w:val="004C7071"/>
    <w:rPr>
      <w:rFonts w:ascii="Tahoma" w:eastAsia="Times New Roman" w:hAnsi="Tahoma" w:cs="Tahoma"/>
      <w:sz w:val="16"/>
      <w:szCs w:val="16"/>
      <w:lang w:val="en-US"/>
    </w:rPr>
  </w:style>
  <w:style w:type="paragraph" w:styleId="a5">
    <w:name w:val="header"/>
    <w:basedOn w:val="a"/>
    <w:link w:val="a6"/>
    <w:uiPriority w:val="99"/>
    <w:unhideWhenUsed/>
    <w:rsid w:val="004C7071"/>
    <w:pPr>
      <w:tabs>
        <w:tab w:val="center" w:pos="4677"/>
        <w:tab w:val="right" w:pos="9355"/>
      </w:tabs>
    </w:pPr>
    <w:rPr>
      <w:rFonts w:ascii="Calibri" w:eastAsia="Calibri" w:hAnsi="Calibri"/>
      <w:sz w:val="22"/>
      <w:szCs w:val="22"/>
      <w:lang w:val="ru-RU"/>
    </w:rPr>
  </w:style>
  <w:style w:type="character" w:customStyle="1" w:styleId="a6">
    <w:name w:val="Верхний колонтитул Знак"/>
    <w:basedOn w:val="a0"/>
    <w:link w:val="a5"/>
    <w:uiPriority w:val="99"/>
    <w:rsid w:val="004C7071"/>
    <w:rPr>
      <w:rFonts w:ascii="Calibri" w:eastAsia="Calibri" w:hAnsi="Calibri" w:cs="Times New Roman"/>
    </w:rPr>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8"/>
    <w:uiPriority w:val="99"/>
    <w:qFormat/>
    <w:rsid w:val="004C7071"/>
    <w:rPr>
      <w:lang w:val="x-none" w:eastAsia="x-none"/>
    </w:rPr>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7"/>
    <w:uiPriority w:val="99"/>
    <w:qFormat/>
    <w:rsid w:val="004C7071"/>
    <w:rPr>
      <w:rFonts w:ascii="Times New Roman" w:eastAsia="Times New Roman" w:hAnsi="Times New Roman" w:cs="Times New Roman"/>
      <w:sz w:val="20"/>
      <w:szCs w:val="20"/>
      <w:lang w:val="x-none" w:eastAsia="x-none"/>
    </w:rPr>
  </w:style>
  <w:style w:type="character" w:styleId="a9">
    <w:name w:val="footnote reference"/>
    <w:aliases w:val="Знак сноски-FN,Ciae niinee-FN,AЗнак сноски зел"/>
    <w:link w:val="1"/>
    <w:uiPriority w:val="99"/>
    <w:rsid w:val="004C7071"/>
    <w:rPr>
      <w:rFonts w:cs="Times New Roman"/>
      <w:vertAlign w:val="superscript"/>
    </w:rPr>
  </w:style>
  <w:style w:type="paragraph" w:customStyle="1" w:styleId="1">
    <w:name w:val="Знак сноски1"/>
    <w:basedOn w:val="a"/>
    <w:link w:val="a9"/>
    <w:uiPriority w:val="99"/>
    <w:rsid w:val="004C7071"/>
    <w:rPr>
      <w:rFonts w:asciiTheme="minorHAnsi" w:eastAsiaTheme="minorHAnsi" w:hAnsiTheme="minorHAnsi"/>
      <w:sz w:val="22"/>
      <w:szCs w:val="22"/>
      <w:vertAlign w:val="superscript"/>
      <w:lang w:val="ru-RU"/>
    </w:rPr>
  </w:style>
  <w:style w:type="paragraph" w:customStyle="1" w:styleId="ConsPlusNormal">
    <w:name w:val="ConsPlusNormal"/>
    <w:rsid w:val="00E265E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E265EE"/>
    <w:pPr>
      <w:widowControl w:val="0"/>
      <w:autoSpaceDE w:val="0"/>
      <w:autoSpaceDN w:val="0"/>
      <w:spacing w:after="0" w:line="240" w:lineRule="auto"/>
    </w:pPr>
    <w:rPr>
      <w:rFonts w:ascii="Calibri" w:eastAsiaTheme="minorEastAsia" w:hAnsi="Calibri" w:cs="Calibri"/>
      <w:b/>
      <w:lang w:eastAsia="ru-RU"/>
    </w:rPr>
  </w:style>
  <w:style w:type="paragraph" w:styleId="aa">
    <w:name w:val="List Paragraph"/>
    <w:basedOn w:val="a"/>
    <w:uiPriority w:val="34"/>
    <w:qFormat/>
    <w:rsid w:val="009F6DE0"/>
    <w:pPr>
      <w:ind w:left="720"/>
      <w:contextualSpacing/>
    </w:pPr>
  </w:style>
  <w:style w:type="paragraph" w:styleId="HTML">
    <w:name w:val="HTML Preformatted"/>
    <w:basedOn w:val="a"/>
    <w:link w:val="HTML0"/>
    <w:uiPriority w:val="99"/>
    <w:unhideWhenUsed/>
    <w:rsid w:val="00A05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ru-RU" w:eastAsia="ru-RU"/>
    </w:rPr>
  </w:style>
  <w:style w:type="character" w:customStyle="1" w:styleId="HTML0">
    <w:name w:val="Стандартный HTML Знак"/>
    <w:basedOn w:val="a0"/>
    <w:link w:val="HTML"/>
    <w:uiPriority w:val="99"/>
    <w:rsid w:val="00A0562D"/>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49271">
      <w:bodyDiv w:val="1"/>
      <w:marLeft w:val="0"/>
      <w:marRight w:val="0"/>
      <w:marTop w:val="0"/>
      <w:marBottom w:val="0"/>
      <w:divBdr>
        <w:top w:val="none" w:sz="0" w:space="0" w:color="auto"/>
        <w:left w:val="none" w:sz="0" w:space="0" w:color="auto"/>
        <w:bottom w:val="none" w:sz="0" w:space="0" w:color="auto"/>
        <w:right w:val="none" w:sz="0" w:space="0" w:color="auto"/>
      </w:divBdr>
    </w:div>
    <w:div w:id="1024284401">
      <w:bodyDiv w:val="1"/>
      <w:marLeft w:val="0"/>
      <w:marRight w:val="0"/>
      <w:marTop w:val="0"/>
      <w:marBottom w:val="0"/>
      <w:divBdr>
        <w:top w:val="none" w:sz="0" w:space="0" w:color="auto"/>
        <w:left w:val="none" w:sz="0" w:space="0" w:color="auto"/>
        <w:bottom w:val="none" w:sz="0" w:space="0" w:color="auto"/>
        <w:right w:val="none" w:sz="0" w:space="0" w:color="auto"/>
      </w:divBdr>
    </w:div>
    <w:div w:id="1913199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www.garant.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www.consultant.ru" TargetMode="External"/><Relationship Id="rId2" Type="http://schemas.openxmlformats.org/officeDocument/2006/relationships/numbering" Target="numbering.xml"/><Relationship Id="rId16" Type="http://schemas.openxmlformats.org/officeDocument/2006/relationships/hyperlink" Target="consultantplus://offline/ref=6CBED8BF404B4BA06658A2631DDE4699489EAFF6A07E9C43907475C254322BFCF5303142BF97FC6F8534F4082BJ8CF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consultantplus://offline/ref=6CBED8BF404B4BA06658A2631DDE4699489EA1F5AF7A9C43907475C254322BFCF5303142BF97FC6F8534F4082BJ8CFK" TargetMode="Externa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7B18C8F3EDD8988000677170F471D7DFA4682FB7542CB2D0EC65EC96D7EBF32B417815C8A2581904CC38BA4B38tEAA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029B01-99BF-4EF0-A2C6-07E59AA92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3835</Words>
  <Characters>21865</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Здоровцова Олеся Николаевна</dc:creator>
  <cp:lastModifiedBy>Здоровцова Олеся Николаевна</cp:lastModifiedBy>
  <cp:revision>7</cp:revision>
  <cp:lastPrinted>2025-05-12T08:34:00Z</cp:lastPrinted>
  <dcterms:created xsi:type="dcterms:W3CDTF">2025-06-03T05:29:00Z</dcterms:created>
  <dcterms:modified xsi:type="dcterms:W3CDTF">2025-11-19T08:19:00Z</dcterms:modified>
</cp:coreProperties>
</file>